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ECFF6" w14:textId="7444259E" w:rsidR="00B90A95" w:rsidRPr="00367FBE" w:rsidRDefault="00B90A95" w:rsidP="00B90A95">
      <w:pPr>
        <w:tabs>
          <w:tab w:val="left" w:pos="1985"/>
        </w:tabs>
        <w:spacing w:after="60"/>
        <w:rPr>
          <w:rFonts w:ascii="Arial" w:hAnsi="Arial" w:cs="Arial"/>
          <w:b/>
          <w:bCs/>
          <w:noProof/>
          <w:sz w:val="24"/>
          <w:szCs w:val="26"/>
        </w:rPr>
      </w:pPr>
      <w:bookmarkStart w:id="0" w:name="_Hlk78207062"/>
      <w:r w:rsidRPr="00B30C31">
        <w:rPr>
          <w:rFonts w:ascii="Arial" w:hAnsi="Arial" w:cs="Arial"/>
          <w:b/>
          <w:bCs/>
          <w:noProof/>
          <w:sz w:val="24"/>
          <w:szCs w:val="26"/>
        </w:rPr>
        <w:t>3GPP TSG RAN WG1 #10</w:t>
      </w:r>
      <w:r w:rsidR="00A55BE8">
        <w:rPr>
          <w:rFonts w:ascii="Arial" w:hAnsi="Arial" w:cs="Arial"/>
          <w:b/>
          <w:bCs/>
          <w:noProof/>
          <w:sz w:val="24"/>
          <w:szCs w:val="26"/>
        </w:rPr>
        <w:t>9</w:t>
      </w:r>
      <w:r w:rsidRPr="00B30C31">
        <w:rPr>
          <w:rFonts w:ascii="Arial" w:hAnsi="Arial" w:cs="Arial"/>
          <w:b/>
          <w:bCs/>
          <w:noProof/>
          <w:sz w:val="24"/>
          <w:szCs w:val="26"/>
        </w:rPr>
        <w:t xml:space="preserve">-e                             </w:t>
      </w:r>
      <w:r>
        <w:rPr>
          <w:rFonts w:ascii="Arial" w:hAnsi="Arial" w:cs="Arial"/>
          <w:b/>
          <w:bCs/>
          <w:noProof/>
          <w:sz w:val="24"/>
          <w:szCs w:val="26"/>
        </w:rPr>
        <w:t xml:space="preserve">      </w:t>
      </w:r>
      <w:r w:rsidRPr="00B30C31">
        <w:rPr>
          <w:rFonts w:ascii="Arial" w:hAnsi="Arial" w:cs="Arial"/>
          <w:b/>
          <w:bCs/>
          <w:noProof/>
          <w:sz w:val="24"/>
          <w:szCs w:val="26"/>
        </w:rPr>
        <w:t xml:space="preserve">     R1-2</w:t>
      </w:r>
      <w:r w:rsidR="009F3337">
        <w:rPr>
          <w:rFonts w:ascii="Arial" w:hAnsi="Arial" w:cs="Arial"/>
          <w:b/>
          <w:bCs/>
          <w:noProof/>
          <w:sz w:val="24"/>
          <w:szCs w:val="26"/>
        </w:rPr>
        <w:t>2</w:t>
      </w:r>
      <w:r w:rsidR="00D53982">
        <w:rPr>
          <w:rFonts w:ascii="Arial" w:hAnsi="Arial" w:cs="Arial"/>
          <w:b/>
          <w:bCs/>
          <w:noProof/>
          <w:sz w:val="24"/>
          <w:szCs w:val="26"/>
        </w:rPr>
        <w:t>04656</w:t>
      </w:r>
    </w:p>
    <w:p w14:paraId="7E6CEF73" w14:textId="5F675AC4" w:rsidR="00B90A95" w:rsidRPr="00E74DDB" w:rsidRDefault="00B90A95" w:rsidP="00B90A95">
      <w:pPr>
        <w:tabs>
          <w:tab w:val="left" w:pos="1985"/>
        </w:tabs>
        <w:spacing w:after="240"/>
        <w:rPr>
          <w:rFonts w:ascii="Arial" w:hAnsi="Arial" w:cs="Arial"/>
          <w:b/>
          <w:bCs/>
          <w:noProof/>
          <w:sz w:val="24"/>
          <w:szCs w:val="26"/>
        </w:rPr>
      </w:pPr>
      <w:r w:rsidRPr="00E74DDB">
        <w:rPr>
          <w:rFonts w:ascii="Arial" w:hAnsi="Arial" w:cs="Arial"/>
          <w:b/>
          <w:bCs/>
          <w:noProof/>
          <w:sz w:val="24"/>
          <w:szCs w:val="26"/>
        </w:rPr>
        <w:t xml:space="preserve">e-Meeting, </w:t>
      </w:r>
      <w:r w:rsidR="00A55BE8">
        <w:rPr>
          <w:rFonts w:ascii="Arial" w:hAnsi="Arial" w:cs="Arial"/>
          <w:b/>
          <w:bCs/>
          <w:noProof/>
          <w:sz w:val="24"/>
          <w:szCs w:val="26"/>
        </w:rPr>
        <w:t>May 9</w:t>
      </w:r>
      <w:r w:rsidR="00A55BE8" w:rsidRPr="00A55BE8">
        <w:rPr>
          <w:rFonts w:ascii="Arial" w:hAnsi="Arial" w:cs="Arial"/>
          <w:b/>
          <w:bCs/>
          <w:noProof/>
          <w:sz w:val="24"/>
          <w:szCs w:val="26"/>
          <w:vertAlign w:val="superscript"/>
        </w:rPr>
        <w:t>th</w:t>
      </w:r>
      <w:r w:rsidR="00A55BE8">
        <w:rPr>
          <w:rFonts w:ascii="Arial" w:hAnsi="Arial" w:cs="Arial"/>
          <w:b/>
          <w:bCs/>
          <w:noProof/>
          <w:sz w:val="24"/>
          <w:szCs w:val="26"/>
        </w:rPr>
        <w:t xml:space="preserve"> – 20</w:t>
      </w:r>
      <w:r w:rsidR="00A55BE8" w:rsidRPr="00A55BE8">
        <w:rPr>
          <w:rFonts w:ascii="Arial" w:hAnsi="Arial" w:cs="Arial"/>
          <w:b/>
          <w:bCs/>
          <w:noProof/>
          <w:sz w:val="24"/>
          <w:szCs w:val="26"/>
          <w:vertAlign w:val="superscript"/>
        </w:rPr>
        <w:t>th</w:t>
      </w:r>
      <w:r w:rsidR="00A55BE8">
        <w:rPr>
          <w:rFonts w:ascii="Arial" w:hAnsi="Arial" w:cs="Arial"/>
          <w:b/>
          <w:bCs/>
          <w:noProof/>
          <w:sz w:val="24"/>
          <w:szCs w:val="26"/>
        </w:rPr>
        <w:t>, 2022</w:t>
      </w:r>
    </w:p>
    <w:bookmarkEnd w:id="0"/>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773B7DFD"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B072BA">
        <w:rPr>
          <w:rFonts w:ascii="Arial" w:hAnsi="Arial" w:cs="Arial"/>
          <w:b/>
          <w:sz w:val="24"/>
          <w:szCs w:val="26"/>
          <w:lang w:val="en-US"/>
        </w:rPr>
        <w:t xml:space="preserve">Discussion on </w:t>
      </w:r>
      <w:r w:rsidR="009C0ECF" w:rsidRPr="009C0ECF">
        <w:rPr>
          <w:rFonts w:ascii="Arial" w:hAnsi="Arial" w:cs="Arial"/>
          <w:b/>
          <w:sz w:val="24"/>
          <w:szCs w:val="26"/>
          <w:lang w:val="en-US"/>
        </w:rPr>
        <w:t>capacity enhancements techniques</w:t>
      </w:r>
      <w:r w:rsidR="00B072BA">
        <w:rPr>
          <w:rFonts w:ascii="Arial" w:hAnsi="Arial" w:cs="Arial"/>
          <w:b/>
          <w:sz w:val="24"/>
          <w:szCs w:val="26"/>
          <w:lang w:val="en-US"/>
        </w:rPr>
        <w:t xml:space="preserve"> for XR</w:t>
      </w:r>
    </w:p>
    <w:p w14:paraId="2BBA9C0C" w14:textId="16E31B71" w:rsidR="00491D04" w:rsidRPr="00C02370" w:rsidRDefault="00491D04" w:rsidP="00C02370">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9.11.</w:t>
      </w:r>
      <w:r w:rsidR="009C0ECF">
        <w:rPr>
          <w:rFonts w:ascii="Arial" w:hAnsi="Arial" w:cs="Arial"/>
          <w:b/>
          <w:sz w:val="24"/>
          <w:szCs w:val="26"/>
          <w:lang w:val="en-US"/>
        </w:rPr>
        <w:t>2</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A55BE8">
        <w:rPr>
          <w:rFonts w:ascii="Arial" w:hAnsi="Arial" w:cs="Arial"/>
          <w:b/>
          <w:sz w:val="24"/>
          <w:szCs w:val="26"/>
          <w:lang w:val="en-US"/>
        </w:rPr>
        <w:t>XR</w:t>
      </w:r>
      <w:r w:rsidR="009C0ECF">
        <w:rPr>
          <w:rFonts w:ascii="Arial" w:hAnsi="Arial" w:cs="Arial"/>
          <w:b/>
          <w:sz w:val="24"/>
          <w:szCs w:val="26"/>
          <w:lang w:val="en-US"/>
        </w:rPr>
        <w:t>-</w:t>
      </w:r>
      <w:r w:rsidR="00A55BE8">
        <w:rPr>
          <w:rFonts w:ascii="Arial" w:hAnsi="Arial" w:cs="Arial"/>
          <w:b/>
          <w:sz w:val="24"/>
          <w:szCs w:val="26"/>
          <w:lang w:val="en-US"/>
        </w:rPr>
        <w:t xml:space="preserve">specific </w:t>
      </w:r>
      <w:r w:rsidR="009C0ECF" w:rsidRPr="009C0ECF">
        <w:rPr>
          <w:rFonts w:ascii="Arial" w:hAnsi="Arial" w:cs="Arial"/>
          <w:b/>
          <w:sz w:val="24"/>
          <w:szCs w:val="26"/>
          <w:lang w:val="en-US"/>
        </w:rPr>
        <w:t>capacity enhancements techniques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1758FA08" w14:textId="3B9E27D5" w:rsidR="002F7B44" w:rsidRDefault="002F7B44" w:rsidP="009220DE">
      <w:r>
        <w:t>During the Rel-17 SID on XR evaluations, it was identified that w</w:t>
      </w:r>
      <w:r w:rsidRPr="00907D09">
        <w:t xml:space="preserve">hile XR and CG </w:t>
      </w:r>
      <w:r>
        <w:t>are</w:t>
      </w:r>
      <w:r w:rsidRPr="00907D09">
        <w:t xml:space="preserve"> attractive </w:t>
      </w:r>
      <w:r>
        <w:t xml:space="preserve">future </w:t>
      </w:r>
      <w:r w:rsidRPr="00907D09">
        <w:t xml:space="preserve">use cases, they also impose a set of challenges for NR that need to be studied </w:t>
      </w:r>
      <w:r>
        <w:t>[1]</w:t>
      </w:r>
      <w:r w:rsidRPr="00907D09">
        <w:t>.</w:t>
      </w:r>
      <w:r>
        <w:t xml:space="preserve"> In order to continue study on potential enhancements for </w:t>
      </w:r>
      <w:r w:rsidR="007521AF">
        <w:t>NR to accommodate the XR traffic characteristics, a new SID has been approved for XR including the following objectives [1]:</w:t>
      </w:r>
    </w:p>
    <w:p w14:paraId="6BDE1353" w14:textId="77777777" w:rsidR="009C0ECF" w:rsidRPr="00A474AF" w:rsidRDefault="009C0ECF" w:rsidP="009C0ECF">
      <w:pPr>
        <w:spacing w:after="0"/>
      </w:pPr>
      <w:r w:rsidRPr="00A474AF">
        <w:t>Objectives on XR-specific capacity improvements (RAN1, RAN2):</w:t>
      </w:r>
    </w:p>
    <w:p w14:paraId="41983629" w14:textId="77777777" w:rsidR="009C0ECF" w:rsidRPr="00A474AF" w:rsidRDefault="009C0ECF" w:rsidP="009C0ECF">
      <w:pPr>
        <w:widowControl/>
        <w:numPr>
          <w:ilvl w:val="0"/>
          <w:numId w:val="35"/>
        </w:numPr>
        <w:overflowPunct w:val="0"/>
        <w:spacing w:after="0"/>
        <w:jc w:val="left"/>
        <w:textAlignment w:val="baseline"/>
      </w:pPr>
      <w:r w:rsidRPr="00A474AF">
        <w:t>Study mechanisms that provide more efficient resource allocation and scheduling for XR service characteristics (periodicity, multiple flows, jitter, latency, reliability, etc…). Focus is on the following mechanisms:</w:t>
      </w:r>
    </w:p>
    <w:p w14:paraId="0762A907" w14:textId="77777777" w:rsidR="009C0ECF" w:rsidRPr="00A474AF" w:rsidRDefault="009C0ECF" w:rsidP="009C0ECF">
      <w:pPr>
        <w:widowControl/>
        <w:numPr>
          <w:ilvl w:val="1"/>
          <w:numId w:val="35"/>
        </w:numPr>
        <w:overflowPunct w:val="0"/>
        <w:spacing w:after="0"/>
        <w:jc w:val="left"/>
        <w:textAlignment w:val="baseline"/>
      </w:pPr>
      <w:r w:rsidRPr="00A474AF">
        <w:t>SPS and CG enhancements;</w:t>
      </w:r>
    </w:p>
    <w:p w14:paraId="6EFB14C2" w14:textId="77777777" w:rsidR="009C0ECF" w:rsidRPr="00A52508" w:rsidRDefault="009C0ECF" w:rsidP="009C0ECF">
      <w:pPr>
        <w:widowControl/>
        <w:numPr>
          <w:ilvl w:val="1"/>
          <w:numId w:val="35"/>
        </w:numPr>
        <w:overflowPunct w:val="0"/>
        <w:jc w:val="left"/>
        <w:textAlignment w:val="baseline"/>
      </w:pPr>
      <w:r w:rsidRPr="00A474AF">
        <w:t>Dynamic scheduling/grant</w:t>
      </w:r>
      <w:r w:rsidRPr="00A52508">
        <w:t xml:space="preserve"> enhancements.</w:t>
      </w:r>
    </w:p>
    <w:p w14:paraId="7A828715" w14:textId="1F62E7C2" w:rsidR="00A55BE8" w:rsidRPr="009220DE" w:rsidRDefault="009220DE" w:rsidP="00C02370">
      <w:r>
        <w:rPr>
          <w:rFonts w:hint="eastAsia"/>
        </w:rPr>
        <w:t>I</w:t>
      </w:r>
      <w:r>
        <w:t xml:space="preserve">n this contribution, we present our initial views on </w:t>
      </w:r>
      <w:r w:rsidR="00D618C2">
        <w:t xml:space="preserve">capacity improvement techniques for XR focusing on DL </w:t>
      </w:r>
      <w:r>
        <w:t>SPS enhancements.</w:t>
      </w:r>
    </w:p>
    <w:p w14:paraId="1ED6379F" w14:textId="48C3F4BF" w:rsidR="00A55BE8" w:rsidRPr="003E6D40" w:rsidRDefault="00A55BE8" w:rsidP="00C02370"/>
    <w:p w14:paraId="1CA44EF5" w14:textId="5B4943F0" w:rsidR="00B14A93" w:rsidRPr="003F3363" w:rsidRDefault="00DF38E6" w:rsidP="00927A05">
      <w:pPr>
        <w:pStyle w:val="1"/>
      </w:pPr>
      <w:r>
        <w:t>Discussion</w:t>
      </w:r>
    </w:p>
    <w:p w14:paraId="67158DF3" w14:textId="6B5F54AA" w:rsidR="0018657E" w:rsidRPr="0018657E" w:rsidRDefault="00D07409" w:rsidP="000B099A">
      <w:pPr>
        <w:rPr>
          <w:b/>
          <w:u w:val="single"/>
        </w:rPr>
      </w:pPr>
      <w:r>
        <w:rPr>
          <w:b/>
          <w:u w:val="single"/>
        </w:rPr>
        <w:t xml:space="preserve">Extension of </w:t>
      </w:r>
      <w:r w:rsidR="008D5EF7">
        <w:rPr>
          <w:b/>
          <w:u w:val="single"/>
        </w:rPr>
        <w:t>SPS resource configuration</w:t>
      </w:r>
    </w:p>
    <w:p w14:paraId="33E79695" w14:textId="4E141D3E" w:rsidR="00BE683B" w:rsidRDefault="00F66AA8" w:rsidP="008D5EF7">
      <w:r>
        <w:t xml:space="preserve">SPS and CG mechanisms are efficient for </w:t>
      </w:r>
      <w:r w:rsidR="00514A57">
        <w:t>periodic transmissions</w:t>
      </w:r>
      <w:r w:rsidR="00482EE2">
        <w:t xml:space="preserve"> since </w:t>
      </w:r>
      <w:r w:rsidR="00BD5CCE">
        <w:t xml:space="preserve">UE can skip monitoring the </w:t>
      </w:r>
      <w:r w:rsidR="00482EE2">
        <w:t>scheduling DCI</w:t>
      </w:r>
      <w:r w:rsidR="00893907">
        <w:t>s</w:t>
      </w:r>
      <w:r>
        <w:t xml:space="preserve">. </w:t>
      </w:r>
      <w:r w:rsidR="00514A57">
        <w:t xml:space="preserve">Since </w:t>
      </w:r>
      <w:r w:rsidR="002C6D86">
        <w:t xml:space="preserve">the </w:t>
      </w:r>
      <w:r w:rsidR="00BD5CCE">
        <w:t xml:space="preserve">typical </w:t>
      </w:r>
      <w:r w:rsidR="00514A57">
        <w:t>XR traffic</w:t>
      </w:r>
      <w:r w:rsidR="00BD5CCE">
        <w:t>s</w:t>
      </w:r>
      <w:r w:rsidR="00514A57">
        <w:t xml:space="preserve"> </w:t>
      </w:r>
      <w:r w:rsidR="00BD5CCE">
        <w:t>are</w:t>
      </w:r>
      <w:r w:rsidR="00514A57">
        <w:t xml:space="preserve"> also periodic, SPS and CG </w:t>
      </w:r>
      <w:r w:rsidR="002C6D86">
        <w:t>are</w:t>
      </w:r>
      <w:r w:rsidR="00514A57">
        <w:t xml:space="preserve"> also </w:t>
      </w:r>
      <w:r w:rsidR="002C6D86">
        <w:t xml:space="preserve">useful </w:t>
      </w:r>
      <w:r w:rsidR="00514A57">
        <w:t xml:space="preserve">for the XR. However, </w:t>
      </w:r>
      <w:r w:rsidR="00BE683B">
        <w:t>usually the arrival rate of</w:t>
      </w:r>
      <w:r w:rsidR="004D17A0">
        <w:t xml:space="preserve"> the </w:t>
      </w:r>
      <w:r w:rsidR="00514A57">
        <w:t xml:space="preserve">XR traffic </w:t>
      </w:r>
      <w:r w:rsidR="00AB1196">
        <w:t>is not aligned with a NR slot duration or a subframe duration</w:t>
      </w:r>
      <w:r w:rsidR="00514A57">
        <w:t xml:space="preserve">. For example, 120 fps frame rate of a XR video traffic </w:t>
      </w:r>
      <w:r w:rsidR="00AB1196">
        <w:t>corresponds to</w:t>
      </w:r>
      <w:r w:rsidR="00514A57">
        <w:t xml:space="preserve"> </w:t>
      </w:r>
      <w:r w:rsidR="00AB1196">
        <w:t>an</w:t>
      </w:r>
      <w:r w:rsidR="00BE683B">
        <w:t xml:space="preserve"> </w:t>
      </w:r>
      <w:r w:rsidR="00514A57">
        <w:t>arrival rate</w:t>
      </w:r>
      <w:r w:rsidR="00BE683B">
        <w:t xml:space="preserve"> of 8.33 </w:t>
      </w:r>
      <w:proofErr w:type="spellStart"/>
      <w:r w:rsidR="00BE683B">
        <w:t>ms</w:t>
      </w:r>
      <w:proofErr w:type="spellEnd"/>
      <w:r w:rsidR="00514A57">
        <w:t xml:space="preserve">. Since </w:t>
      </w:r>
      <w:r w:rsidR="00AB1196">
        <w:t xml:space="preserve">such value is not supported for the </w:t>
      </w:r>
      <w:r w:rsidR="00514A57">
        <w:t xml:space="preserve">SPS </w:t>
      </w:r>
      <w:r w:rsidR="00BE683B">
        <w:t xml:space="preserve">periodicity, some improvements </w:t>
      </w:r>
      <w:r w:rsidR="00AB1196">
        <w:t>on the SPS resource configuration</w:t>
      </w:r>
      <w:r w:rsidR="00AB1196">
        <w:t xml:space="preserve"> </w:t>
      </w:r>
      <w:r w:rsidR="00BE683B">
        <w:t xml:space="preserve">can be </w:t>
      </w:r>
      <w:r w:rsidR="00AB1196">
        <w:t>investigated</w:t>
      </w:r>
      <w:r w:rsidR="00BE683B">
        <w:t>.</w:t>
      </w:r>
    </w:p>
    <w:p w14:paraId="4E4B34EB" w14:textId="3D948B08" w:rsidR="009324A2" w:rsidRDefault="00482EE2" w:rsidP="0067554A">
      <w:r>
        <w:rPr>
          <w:rFonts w:hint="eastAsia"/>
        </w:rPr>
        <w:t>O</w:t>
      </w:r>
      <w:r>
        <w:t xml:space="preserve">ne approach is to </w:t>
      </w:r>
      <w:r w:rsidR="0067554A">
        <w:t>configure</w:t>
      </w:r>
      <w:r>
        <w:t xml:space="preserve"> SPS resource(s) based on multiple SPS periodicities. For example, as illustrated in Fig. 1, </w:t>
      </w:r>
      <w:r w:rsidR="00BE683B">
        <w:t xml:space="preserve">three SPS periods can be configured based on different periodicities, i.e., P1=9ms, P2=8ms, and P3=8ms. A set of SPS </w:t>
      </w:r>
      <w:r w:rsidR="0086667A">
        <w:t xml:space="preserve">PDSCH </w:t>
      </w:r>
      <w:r w:rsidR="00BE683B">
        <w:t xml:space="preserve">resource(s) is mapped in each SPS period. The sum of P1, P2, and P3 makes 25ms which is equal to 3 times the traffic arrivals (3*8.33ms=25ms). Therefore, each arrived XR packet can be </w:t>
      </w:r>
      <w:r w:rsidR="0067554A">
        <w:t xml:space="preserve">transmitted </w:t>
      </w:r>
      <w:r w:rsidR="009324A2">
        <w:t>in</w:t>
      </w:r>
      <w:r w:rsidR="0067554A">
        <w:t xml:space="preserve"> each SPS period with minimum frame alignment delay </w:t>
      </w:r>
      <w:r w:rsidR="00250845">
        <w:t xml:space="preserve">while not suffering </w:t>
      </w:r>
      <w:r w:rsidR="009324A2">
        <w:t xml:space="preserve">from </w:t>
      </w:r>
      <w:r w:rsidR="00250845">
        <w:t>the</w:t>
      </w:r>
      <w:r w:rsidR="0067554A">
        <w:t xml:space="preserve"> delay propagation issue.</w:t>
      </w:r>
      <w:r w:rsidR="00A54993">
        <w:t xml:space="preserve"> </w:t>
      </w:r>
      <w:r w:rsidR="00D07409">
        <w:t>Considering the L1/L2 signalling overhead and the complexity</w:t>
      </w:r>
      <w:r w:rsidR="00A54993">
        <w:t xml:space="preserve">, it </w:t>
      </w:r>
      <w:r w:rsidR="00D07409">
        <w:t xml:space="preserve">would be </w:t>
      </w:r>
      <w:r w:rsidR="00A54993">
        <w:t>proper to</w:t>
      </w:r>
      <w:r w:rsidR="00AB1196">
        <w:t xml:space="preserve"> allow to</w:t>
      </w:r>
      <w:r w:rsidR="00A54993">
        <w:t xml:space="preserve"> support the above feature based on a single SPS configuration.</w:t>
      </w:r>
    </w:p>
    <w:p w14:paraId="7DB04389" w14:textId="68458BA4" w:rsidR="00482EE2" w:rsidRPr="00482EE2" w:rsidRDefault="00482EE2" w:rsidP="00482EE2">
      <w:pPr>
        <w:rPr>
          <w:b/>
        </w:rPr>
      </w:pPr>
      <w:r w:rsidRPr="00482EE2">
        <w:rPr>
          <w:rFonts w:hint="eastAsia"/>
          <w:b/>
        </w:rPr>
        <w:t>P</w:t>
      </w:r>
      <w:r w:rsidRPr="00482EE2">
        <w:rPr>
          <w:b/>
        </w:rPr>
        <w:t xml:space="preserve">roposal 1: </w:t>
      </w:r>
      <w:r w:rsidR="00FC76A5" w:rsidRPr="009C7260">
        <w:rPr>
          <w:b/>
        </w:rPr>
        <w:t>To efficiently serve XR traffics having non-integer periodicities</w:t>
      </w:r>
      <w:r w:rsidR="00FC76A5">
        <w:rPr>
          <w:b/>
        </w:rPr>
        <w:t>, s</w:t>
      </w:r>
      <w:r w:rsidRPr="00482EE2">
        <w:rPr>
          <w:b/>
        </w:rPr>
        <w:t xml:space="preserve">tudy </w:t>
      </w:r>
      <w:r w:rsidR="009324A2">
        <w:rPr>
          <w:b/>
        </w:rPr>
        <w:t xml:space="preserve">an </w:t>
      </w:r>
      <w:r w:rsidRPr="00482EE2">
        <w:rPr>
          <w:b/>
        </w:rPr>
        <w:t>extension of SPS configuration to allow different periodicities to different SPS periods.</w:t>
      </w:r>
    </w:p>
    <w:p w14:paraId="06D097E4" w14:textId="2AA3AF4B" w:rsidR="00C5639A" w:rsidRDefault="00CE2983" w:rsidP="00C5639A">
      <w:pPr>
        <w:jc w:val="center"/>
      </w:pPr>
      <w:r>
        <w:object w:dxaOrig="9960" w:dyaOrig="2310" w14:anchorId="69061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104.25pt" o:ole="">
            <v:imagedata r:id="rId8" o:title=""/>
          </v:shape>
          <o:OLEObject Type="Embed" ProgID="Visio.Drawing.15" ShapeID="_x0000_i1025" DrawAspect="Content" ObjectID="_1712757796" r:id="rId9"/>
        </w:object>
      </w:r>
    </w:p>
    <w:p w14:paraId="60436802" w14:textId="1329AA0D" w:rsidR="00C5639A" w:rsidRPr="00C5639A" w:rsidRDefault="00C5639A" w:rsidP="00C5639A">
      <w:pPr>
        <w:jc w:val="center"/>
      </w:pPr>
      <w:r w:rsidRPr="00C5639A">
        <w:rPr>
          <w:rFonts w:hint="eastAsia"/>
        </w:rPr>
        <w:t>F</w:t>
      </w:r>
      <w:r w:rsidRPr="00C5639A">
        <w:t>ig. 1.</w:t>
      </w:r>
      <w:r w:rsidR="00AA4495">
        <w:t xml:space="preserve"> An example of SPS </w:t>
      </w:r>
      <w:r w:rsidR="0086667A">
        <w:t xml:space="preserve">resource </w:t>
      </w:r>
      <w:r w:rsidR="00AA4495">
        <w:t xml:space="preserve">configuration based on </w:t>
      </w:r>
      <w:r w:rsidR="00F66AA8">
        <w:t>different SPS periodicities</w:t>
      </w:r>
    </w:p>
    <w:p w14:paraId="05670A99" w14:textId="1C74D84B" w:rsidR="00C5639A" w:rsidRDefault="00C5639A" w:rsidP="001857BB"/>
    <w:p w14:paraId="499A8798" w14:textId="1D752D6E" w:rsidR="008D5EF7" w:rsidRPr="008D5EF7" w:rsidRDefault="008D5EF7" w:rsidP="001857BB">
      <w:pPr>
        <w:rPr>
          <w:b/>
          <w:u w:val="single"/>
        </w:rPr>
      </w:pPr>
      <w:r w:rsidRPr="008D5EF7">
        <w:rPr>
          <w:b/>
          <w:u w:val="single"/>
        </w:rPr>
        <w:t xml:space="preserve">Dynamic </w:t>
      </w:r>
      <w:r w:rsidR="00D07409">
        <w:rPr>
          <w:b/>
          <w:u w:val="single"/>
        </w:rPr>
        <w:t>adaptation</w:t>
      </w:r>
      <w:r w:rsidRPr="008D5EF7">
        <w:rPr>
          <w:b/>
          <w:u w:val="single"/>
        </w:rPr>
        <w:t xml:space="preserve"> of </w:t>
      </w:r>
      <w:r w:rsidRPr="008D5EF7">
        <w:rPr>
          <w:rFonts w:hint="eastAsia"/>
          <w:b/>
          <w:u w:val="single"/>
        </w:rPr>
        <w:t>S</w:t>
      </w:r>
      <w:r w:rsidRPr="008D5EF7">
        <w:rPr>
          <w:b/>
          <w:u w:val="single"/>
        </w:rPr>
        <w:t>PS resources</w:t>
      </w:r>
    </w:p>
    <w:p w14:paraId="34C4FB4C" w14:textId="45298F39" w:rsidR="00D7538F" w:rsidRDefault="00482EE2" w:rsidP="00D07409">
      <w:r>
        <w:rPr>
          <w:rFonts w:hint="eastAsia"/>
        </w:rPr>
        <w:t>D</w:t>
      </w:r>
      <w:r>
        <w:t>ue to varying frame encoding delay, jitter may be introduced in the XR packet arrival</w:t>
      </w:r>
      <w:r w:rsidR="00D07409">
        <w:t>s</w:t>
      </w:r>
      <w:r>
        <w:t xml:space="preserve">. In the Rel-17 SI evaluation, jitter was modelled as truncated Gaussian with a truncation range [-4 </w:t>
      </w:r>
      <w:proofErr w:type="spellStart"/>
      <w:r>
        <w:t>ms</w:t>
      </w:r>
      <w:proofErr w:type="spellEnd"/>
      <w:r>
        <w:t xml:space="preserve">, 4 </w:t>
      </w:r>
      <w:proofErr w:type="spellStart"/>
      <w:r>
        <w:t>ms</w:t>
      </w:r>
      <w:proofErr w:type="spellEnd"/>
      <w:r>
        <w:t xml:space="preserve">] or optionally [-5 </w:t>
      </w:r>
      <w:proofErr w:type="spellStart"/>
      <w:r>
        <w:t>ms</w:t>
      </w:r>
      <w:proofErr w:type="spellEnd"/>
      <w:r>
        <w:t xml:space="preserve">, 5 </w:t>
      </w:r>
      <w:proofErr w:type="spellStart"/>
      <w:r>
        <w:t>ms</w:t>
      </w:r>
      <w:proofErr w:type="spellEnd"/>
      <w:r>
        <w:t xml:space="preserve">]. </w:t>
      </w:r>
      <w:r w:rsidR="00D07409">
        <w:t xml:space="preserve">Due to this nature, the packet may arrive earlier or later than expected (i.e., mean arrival time) by up to several slots. To keep the same latency budget under the timing uncertainty, a larger number of SPS resources in a larger number of slots need to be configured, which would decrease the </w:t>
      </w:r>
      <w:r w:rsidR="00AB1196">
        <w:t xml:space="preserve">system </w:t>
      </w:r>
      <w:r w:rsidR="00D07409">
        <w:t>capacity.</w:t>
      </w:r>
      <w:r w:rsidR="00D7538F">
        <w:t xml:space="preserve"> Moreover, the traffic size may also be random due to variable encoding rate.</w:t>
      </w:r>
    </w:p>
    <w:p w14:paraId="651B887F" w14:textId="7DE40E37" w:rsidR="00FC76A5" w:rsidRDefault="00AB1196" w:rsidP="00D7538F">
      <w:r>
        <w:t xml:space="preserve">A potential study area to </w:t>
      </w:r>
      <w:r w:rsidR="00D7538F">
        <w:t>address the challenges mentioned above</w:t>
      </w:r>
      <w:r>
        <w:t xml:space="preserve"> is</w:t>
      </w:r>
      <w:r w:rsidR="00D7538F">
        <w:t xml:space="preserve"> dynamic adaptation of the SPS resources. </w:t>
      </w:r>
      <w:r>
        <w:t>For instance</w:t>
      </w:r>
      <w:r w:rsidR="00D7538F">
        <w:t xml:space="preserve">, UE can be configured with </w:t>
      </w:r>
      <w:r w:rsidR="007E01E7">
        <w:t>a number of</w:t>
      </w:r>
      <w:r w:rsidR="00D7538F">
        <w:t xml:space="preserve"> candidate SPS configurations. Each candidate SPS configuration may include </w:t>
      </w:r>
      <w:r w:rsidR="007E01E7">
        <w:t xml:space="preserve">a set of SPS parameters including </w:t>
      </w:r>
      <w:r w:rsidR="00D7538F">
        <w:t>candidate SPS resources, candidate</w:t>
      </w:r>
      <w:r w:rsidR="007E01E7">
        <w:t xml:space="preserve"> MCSs, etc. Before each SPS period</w:t>
      </w:r>
      <w:r>
        <w:t>,</w:t>
      </w:r>
      <w:r w:rsidR="007E01E7">
        <w:t xml:space="preserve"> </w:t>
      </w:r>
      <w:proofErr w:type="spellStart"/>
      <w:r>
        <w:t>gNB</w:t>
      </w:r>
      <w:proofErr w:type="spellEnd"/>
      <w:r>
        <w:t xml:space="preserve"> can transmit a</w:t>
      </w:r>
      <w:r w:rsidR="007E01E7">
        <w:t xml:space="preserve"> DCI to indicate one of the candidate SPS configurations</w:t>
      </w:r>
      <w:r w:rsidR="00FC76A5">
        <w:t>. UE monitors multiple PDCCH MOs for the indication DCI, and if detects one, receives the PDSCH on the associated SPS resources.</w:t>
      </w:r>
    </w:p>
    <w:p w14:paraId="60482B63" w14:textId="25A7F03C" w:rsidR="00D7538F" w:rsidRDefault="00D7538F" w:rsidP="00D7538F">
      <w:r>
        <w:t xml:space="preserve">To tackle both the timing and the TBS uncertainty, both time domain and frequency domain resources </w:t>
      </w:r>
      <w:r w:rsidR="00FC76A5">
        <w:t>may need to</w:t>
      </w:r>
      <w:r>
        <w:t xml:space="preserve"> be dynamically adjusted.</w:t>
      </w:r>
      <w:r w:rsidR="007E01E7">
        <w:t xml:space="preserve"> Since the size of the indication DCI can be made compact, this approach may be competitive over </w:t>
      </w:r>
      <w:r w:rsidR="00AB1196">
        <w:t>full</w:t>
      </w:r>
      <w:r w:rsidR="007E01E7">
        <w:t xml:space="preserve"> dynamic </w:t>
      </w:r>
      <w:r w:rsidR="00AB1196">
        <w:t xml:space="preserve">PDSCH </w:t>
      </w:r>
      <w:r w:rsidR="007E01E7">
        <w:t>scheduling with C-DRX operation.</w:t>
      </w:r>
    </w:p>
    <w:p w14:paraId="00705122" w14:textId="37CEACBC" w:rsidR="00F053B9" w:rsidRPr="00D618C2" w:rsidRDefault="00F053B9" w:rsidP="001857BB">
      <w:pPr>
        <w:rPr>
          <w:b/>
        </w:rPr>
      </w:pPr>
      <w:r w:rsidRPr="00D618C2">
        <w:rPr>
          <w:rFonts w:hint="eastAsia"/>
          <w:b/>
        </w:rPr>
        <w:t>P</w:t>
      </w:r>
      <w:r w:rsidRPr="00D618C2">
        <w:rPr>
          <w:b/>
        </w:rPr>
        <w:t xml:space="preserve">roposal 2: </w:t>
      </w:r>
      <w:r w:rsidR="00FC76A5" w:rsidRPr="004D7D50">
        <w:rPr>
          <w:b/>
        </w:rPr>
        <w:t xml:space="preserve">To efficiently handle </w:t>
      </w:r>
      <w:r w:rsidR="00FC76A5">
        <w:rPr>
          <w:b/>
        </w:rPr>
        <w:t>XR traffic size and arrival timing uncertainty, s</w:t>
      </w:r>
      <w:r w:rsidRPr="00D618C2">
        <w:rPr>
          <w:b/>
        </w:rPr>
        <w:t xml:space="preserve">tudy dynamic </w:t>
      </w:r>
      <w:r w:rsidR="00D618C2" w:rsidRPr="00D618C2">
        <w:rPr>
          <w:b/>
        </w:rPr>
        <w:t xml:space="preserve">adaptation of SPS resources </w:t>
      </w:r>
      <w:r w:rsidR="00F306EE">
        <w:rPr>
          <w:b/>
        </w:rPr>
        <w:t xml:space="preserve">based on DCI without </w:t>
      </w:r>
      <w:r w:rsidR="00AB1196">
        <w:rPr>
          <w:b/>
        </w:rPr>
        <w:t xml:space="preserve">SPS </w:t>
      </w:r>
      <w:r w:rsidR="00F306EE">
        <w:rPr>
          <w:b/>
        </w:rPr>
        <w:t>deactivation/activation</w:t>
      </w:r>
      <w:r w:rsidR="00D618C2" w:rsidRPr="00D618C2">
        <w:rPr>
          <w:b/>
        </w:rPr>
        <w:t>.</w:t>
      </w:r>
    </w:p>
    <w:p w14:paraId="6EE069CA" w14:textId="5078CB75" w:rsidR="00F053B9" w:rsidRDefault="00D618C2" w:rsidP="00F053B9">
      <w:pPr>
        <w:jc w:val="center"/>
      </w:pPr>
      <w:r>
        <w:object w:dxaOrig="8085" w:dyaOrig="3691" w14:anchorId="2101C081">
          <v:shape id="_x0000_i1026" type="#_x0000_t75" style="width:359.25pt;height:164.25pt" o:ole="">
            <v:imagedata r:id="rId10" o:title=""/>
          </v:shape>
          <o:OLEObject Type="Embed" ProgID="Visio.Drawing.15" ShapeID="_x0000_i1026" DrawAspect="Content" ObjectID="_1712757797" r:id="rId11"/>
        </w:object>
      </w:r>
    </w:p>
    <w:p w14:paraId="5EF8D3BE" w14:textId="5374B02F" w:rsidR="00F053B9" w:rsidRDefault="00F053B9" w:rsidP="00F053B9">
      <w:pPr>
        <w:jc w:val="center"/>
      </w:pPr>
      <w:r>
        <w:rPr>
          <w:rFonts w:hint="eastAsia"/>
        </w:rPr>
        <w:t>F</w:t>
      </w:r>
      <w:r>
        <w:t xml:space="preserve">ig. 2. </w:t>
      </w:r>
      <w:r w:rsidR="0086667A">
        <w:t>An example of dynamic adaptation of SPS resources based on DCI</w:t>
      </w:r>
    </w:p>
    <w:p w14:paraId="404181B9" w14:textId="77777777" w:rsidR="00F66AA8" w:rsidRPr="008D5EF7" w:rsidRDefault="00F66AA8" w:rsidP="001857BB"/>
    <w:p w14:paraId="54A627E6" w14:textId="6B3A8660" w:rsidR="008D5EF7" w:rsidRPr="0018657E" w:rsidRDefault="008D5EF7" w:rsidP="008D5EF7">
      <w:pPr>
        <w:rPr>
          <w:b/>
          <w:u w:val="single"/>
        </w:rPr>
      </w:pPr>
      <w:r>
        <w:rPr>
          <w:b/>
          <w:u w:val="single"/>
        </w:rPr>
        <w:t xml:space="preserve">SPS </w:t>
      </w:r>
      <w:r w:rsidR="00CE2983">
        <w:rPr>
          <w:b/>
          <w:u w:val="single"/>
        </w:rPr>
        <w:t>re</w:t>
      </w:r>
      <w:r>
        <w:rPr>
          <w:b/>
          <w:u w:val="single"/>
        </w:rPr>
        <w:t>transmission outside DRX active time</w:t>
      </w:r>
    </w:p>
    <w:p w14:paraId="5451213B" w14:textId="1EFA22ED" w:rsidR="006C6001" w:rsidRDefault="006C6001" w:rsidP="006C6001">
      <w:r>
        <w:t>As shown in Fig. 3, t</w:t>
      </w:r>
      <w:r w:rsidR="0086667A">
        <w:t xml:space="preserve">he </w:t>
      </w:r>
      <w:r w:rsidR="00CE2983">
        <w:t>SPS resource</w:t>
      </w:r>
      <w:r w:rsidR="0086667A">
        <w:t>s</w:t>
      </w:r>
      <w:r w:rsidR="00CE2983">
        <w:t xml:space="preserve"> can be located within or outside </w:t>
      </w:r>
      <w:r w:rsidR="0086667A">
        <w:t xml:space="preserve">the </w:t>
      </w:r>
      <w:r w:rsidR="00CE2983">
        <w:t>DRX active time. If a</w:t>
      </w:r>
      <w:r w:rsidR="0086667A">
        <w:t>n</w:t>
      </w:r>
      <w:r w:rsidR="00CE2983">
        <w:t xml:space="preserve"> </w:t>
      </w:r>
      <w:r w:rsidR="0086667A">
        <w:t xml:space="preserve">initial </w:t>
      </w:r>
      <w:r w:rsidR="0086667A">
        <w:lastRenderedPageBreak/>
        <w:t xml:space="preserve">SPS PDSCH was transmitted </w:t>
      </w:r>
      <w:r w:rsidR="00CE2983">
        <w:t>inside active time</w:t>
      </w:r>
      <w:r w:rsidR="0086667A">
        <w:t xml:space="preserve"> but failed</w:t>
      </w:r>
      <w:r w:rsidR="00CE2983">
        <w:t xml:space="preserve">, the retransmission </w:t>
      </w:r>
      <w:r w:rsidR="00491BDC">
        <w:t xml:space="preserve">scheduling </w:t>
      </w:r>
      <w:r w:rsidR="00CE2983">
        <w:t xml:space="preserve">can immediately </w:t>
      </w:r>
      <w:r w:rsidR="00491BDC">
        <w:t>be done</w:t>
      </w:r>
      <w:r w:rsidR="00CE2983">
        <w:t xml:space="preserve"> </w:t>
      </w:r>
      <w:r w:rsidR="0086667A">
        <w:t>within the same active time</w:t>
      </w:r>
      <w:r w:rsidR="00CE2983">
        <w:t xml:space="preserve">. </w:t>
      </w:r>
      <w:r w:rsidR="0086667A">
        <w:t>On the other hand</w:t>
      </w:r>
      <w:r w:rsidR="00CE2983">
        <w:t xml:space="preserve">, if a SPS transmission occurs outside active time and </w:t>
      </w:r>
      <w:r w:rsidR="0086667A">
        <w:t>if the</w:t>
      </w:r>
      <w:r w:rsidR="00CE2983">
        <w:t xml:space="preserve"> reception fail</w:t>
      </w:r>
      <w:r w:rsidR="0086667A">
        <w:t>s</w:t>
      </w:r>
      <w:r w:rsidR="00CE2983">
        <w:t xml:space="preserve">, </w:t>
      </w:r>
      <w:r w:rsidR="009E2A48">
        <w:t xml:space="preserve">UE should wait for the next DRX cycle </w:t>
      </w:r>
      <w:r w:rsidR="0086667A">
        <w:t>to monitor the retransmission scheduling DCI</w:t>
      </w:r>
      <w:r w:rsidR="009E2A48">
        <w:t xml:space="preserve">. </w:t>
      </w:r>
      <w:r w:rsidR="0086667A">
        <w:t xml:space="preserve">This may incur </w:t>
      </w:r>
      <w:r>
        <w:t xml:space="preserve">a </w:t>
      </w:r>
      <w:r w:rsidR="00491BDC">
        <w:t xml:space="preserve">huge </w:t>
      </w:r>
      <w:r w:rsidR="0086667A">
        <w:t xml:space="preserve">delay </w:t>
      </w:r>
      <w:r w:rsidR="00491BDC">
        <w:t xml:space="preserve">for some case </w:t>
      </w:r>
      <w:r w:rsidR="0086667A">
        <w:t xml:space="preserve">and the </w:t>
      </w:r>
      <w:r>
        <w:t xml:space="preserve">XR </w:t>
      </w:r>
      <w:r w:rsidR="0086667A">
        <w:t>packet may not be delivered on-time.</w:t>
      </w:r>
      <w:r>
        <w:t xml:space="preserve"> The on-time delivery </w:t>
      </w:r>
      <w:r w:rsidR="00491BDC">
        <w:t xml:space="preserve">of packets </w:t>
      </w:r>
      <w:r>
        <w:t xml:space="preserve">is critical when the </w:t>
      </w:r>
      <w:r w:rsidR="00491BDC">
        <w:t xml:space="preserve">XR service relies on </w:t>
      </w:r>
      <w:r>
        <w:t xml:space="preserve">high reliability performance. A potential enhancement is to configure a supplementary SS set to allow immediate SPS retransmissions outside the active time. UE may </w:t>
      </w:r>
      <w:r w:rsidR="00AB1196">
        <w:t>expect a retransmission scheduling DCI on</w:t>
      </w:r>
      <w:r>
        <w:t xml:space="preserve"> </w:t>
      </w:r>
      <w:r w:rsidR="00AB1196">
        <w:t xml:space="preserve">the </w:t>
      </w:r>
      <w:r w:rsidR="00491BDC">
        <w:t xml:space="preserve">supplementary </w:t>
      </w:r>
      <w:r>
        <w:t xml:space="preserve">SS set </w:t>
      </w:r>
      <w:r w:rsidR="00AB1196">
        <w:t>if it misses initial transmission</w:t>
      </w:r>
      <w:r w:rsidR="00491BDC">
        <w:t>.</w:t>
      </w:r>
    </w:p>
    <w:p w14:paraId="471C3A09" w14:textId="7D1A9C6F" w:rsidR="009E2A48" w:rsidRPr="009E2A48" w:rsidRDefault="009E2A48" w:rsidP="001857BB">
      <w:pPr>
        <w:rPr>
          <w:b/>
        </w:rPr>
      </w:pPr>
      <w:r w:rsidRPr="009E2A48">
        <w:rPr>
          <w:rFonts w:hint="eastAsia"/>
          <w:b/>
        </w:rPr>
        <w:t>P</w:t>
      </w:r>
      <w:r w:rsidRPr="009E2A48">
        <w:rPr>
          <w:b/>
        </w:rPr>
        <w:t xml:space="preserve">roposal 3: Study how to improve SPS </w:t>
      </w:r>
      <w:r w:rsidR="00491BDC">
        <w:rPr>
          <w:b/>
        </w:rPr>
        <w:t xml:space="preserve">reliability </w:t>
      </w:r>
      <w:r w:rsidRPr="009E2A48">
        <w:rPr>
          <w:b/>
        </w:rPr>
        <w:t>performance outside the DRX active time.</w:t>
      </w:r>
    </w:p>
    <w:p w14:paraId="642E82AB" w14:textId="3969912F" w:rsidR="00CE2983" w:rsidRDefault="00CE2983" w:rsidP="00CE2983">
      <w:pPr>
        <w:jc w:val="center"/>
      </w:pPr>
      <w:r>
        <w:object w:dxaOrig="8220" w:dyaOrig="2581" w14:anchorId="5FC93AE9">
          <v:shape id="_x0000_i1027" type="#_x0000_t75" style="width:372pt;height:117pt" o:ole="">
            <v:imagedata r:id="rId12" o:title=""/>
          </v:shape>
          <o:OLEObject Type="Embed" ProgID="Visio.Drawing.15" ShapeID="_x0000_i1027" DrawAspect="Content" ObjectID="_1712757798" r:id="rId13"/>
        </w:object>
      </w:r>
    </w:p>
    <w:p w14:paraId="790C77CB" w14:textId="139885BA" w:rsidR="00CE2983" w:rsidRDefault="00CE2983" w:rsidP="00CE2983">
      <w:pPr>
        <w:jc w:val="center"/>
      </w:pPr>
      <w:r>
        <w:rPr>
          <w:rFonts w:hint="eastAsia"/>
        </w:rPr>
        <w:t>F</w:t>
      </w:r>
      <w:r>
        <w:t>ig. 3.</w:t>
      </w:r>
    </w:p>
    <w:p w14:paraId="4E00D8C2" w14:textId="4C7F3E18" w:rsidR="008D5EF7" w:rsidRPr="00C5639A" w:rsidRDefault="008D5EF7" w:rsidP="001857BB"/>
    <w:p w14:paraId="6AF8D222" w14:textId="77777777" w:rsidR="00927A05" w:rsidRPr="00AB5A90" w:rsidRDefault="00927A05" w:rsidP="00C02370"/>
    <w:p w14:paraId="4070FC0B" w14:textId="0A88BA80" w:rsidR="00F613CD" w:rsidRPr="009D67ED" w:rsidRDefault="00EC5F3B" w:rsidP="00C02370">
      <w:pPr>
        <w:pStyle w:val="1"/>
      </w:pPr>
      <w:r>
        <w:t>Conclusion</w:t>
      </w:r>
    </w:p>
    <w:p w14:paraId="575B676B" w14:textId="56D33255" w:rsidR="005E7123" w:rsidRPr="00523F3A" w:rsidRDefault="000E0B10" w:rsidP="00A55BE8">
      <w:pPr>
        <w:rPr>
          <w:b/>
        </w:rPr>
      </w:pPr>
      <w:r w:rsidRPr="002808E7">
        <w:rPr>
          <w:rFonts w:hint="eastAsia"/>
        </w:rPr>
        <w:t>In this contribution,</w:t>
      </w:r>
      <w:r w:rsidR="0055064D" w:rsidRPr="002808E7">
        <w:t xml:space="preserve"> </w:t>
      </w:r>
      <w:r w:rsidR="009E2A48">
        <w:t>we discuss potential capacity improvement techniques for XR focusing on DL SPS enhancements, from which the following proposals are made:</w:t>
      </w:r>
    </w:p>
    <w:p w14:paraId="744D247F" w14:textId="77777777" w:rsidR="00F46449" w:rsidRPr="00482EE2" w:rsidRDefault="00F46449" w:rsidP="00F46449">
      <w:pPr>
        <w:rPr>
          <w:b/>
        </w:rPr>
      </w:pPr>
      <w:r w:rsidRPr="00482EE2">
        <w:rPr>
          <w:rFonts w:hint="eastAsia"/>
          <w:b/>
        </w:rPr>
        <w:t>P</w:t>
      </w:r>
      <w:r w:rsidRPr="00482EE2">
        <w:rPr>
          <w:b/>
        </w:rPr>
        <w:t xml:space="preserve">roposal 1: </w:t>
      </w:r>
      <w:r w:rsidRPr="009C7260">
        <w:rPr>
          <w:b/>
        </w:rPr>
        <w:t>To efficiently serve XR traffics having non-integer periodicities</w:t>
      </w:r>
      <w:r>
        <w:rPr>
          <w:b/>
        </w:rPr>
        <w:t>, s</w:t>
      </w:r>
      <w:r w:rsidRPr="00482EE2">
        <w:rPr>
          <w:b/>
        </w:rPr>
        <w:t xml:space="preserve">tudy </w:t>
      </w:r>
      <w:r>
        <w:rPr>
          <w:b/>
        </w:rPr>
        <w:t xml:space="preserve">an </w:t>
      </w:r>
      <w:r w:rsidRPr="00482EE2">
        <w:rPr>
          <w:b/>
        </w:rPr>
        <w:t>extension of SPS configuration to allow different period</w:t>
      </w:r>
      <w:bookmarkStart w:id="4" w:name="_GoBack"/>
      <w:bookmarkEnd w:id="4"/>
      <w:r w:rsidRPr="00482EE2">
        <w:rPr>
          <w:b/>
        </w:rPr>
        <w:t>icities to different SPS periods.</w:t>
      </w:r>
    </w:p>
    <w:p w14:paraId="32E1FC79" w14:textId="77777777" w:rsidR="00AB1196" w:rsidRPr="00D618C2" w:rsidRDefault="00AB1196" w:rsidP="00AB1196">
      <w:pPr>
        <w:rPr>
          <w:b/>
        </w:rPr>
      </w:pPr>
      <w:r w:rsidRPr="00D618C2">
        <w:rPr>
          <w:rFonts w:hint="eastAsia"/>
          <w:b/>
        </w:rPr>
        <w:t>P</w:t>
      </w:r>
      <w:r w:rsidRPr="00D618C2">
        <w:rPr>
          <w:b/>
        </w:rPr>
        <w:t xml:space="preserve">roposal 2: </w:t>
      </w:r>
      <w:r w:rsidRPr="004D7D50">
        <w:rPr>
          <w:b/>
        </w:rPr>
        <w:t xml:space="preserve">To efficiently handle </w:t>
      </w:r>
      <w:r>
        <w:rPr>
          <w:b/>
        </w:rPr>
        <w:t>XR traffic size and arrival timing uncertainty, s</w:t>
      </w:r>
      <w:r w:rsidRPr="00D618C2">
        <w:rPr>
          <w:b/>
        </w:rPr>
        <w:t xml:space="preserve">tudy dynamic adaptation of SPS resources </w:t>
      </w:r>
      <w:r>
        <w:rPr>
          <w:b/>
        </w:rPr>
        <w:t>based on DCI without SPS deactivation/activation</w:t>
      </w:r>
      <w:r w:rsidRPr="00D618C2">
        <w:rPr>
          <w:b/>
        </w:rPr>
        <w:t>.</w:t>
      </w:r>
    </w:p>
    <w:p w14:paraId="389D8EC9" w14:textId="2A8E2307" w:rsidR="009E2A48" w:rsidRPr="009E2A48" w:rsidRDefault="00AB1196" w:rsidP="009E2A48">
      <w:pPr>
        <w:rPr>
          <w:b/>
        </w:rPr>
      </w:pPr>
      <w:r w:rsidRPr="009E2A48">
        <w:rPr>
          <w:rFonts w:hint="eastAsia"/>
          <w:b/>
        </w:rPr>
        <w:t>P</w:t>
      </w:r>
      <w:r w:rsidRPr="009E2A48">
        <w:rPr>
          <w:b/>
        </w:rPr>
        <w:t xml:space="preserve">roposal 3: Study how to improve SPS </w:t>
      </w:r>
      <w:r>
        <w:rPr>
          <w:b/>
        </w:rPr>
        <w:t xml:space="preserve">reliability </w:t>
      </w:r>
      <w:r w:rsidRPr="009E2A48">
        <w:rPr>
          <w:b/>
        </w:rPr>
        <w:t>performance outside the DRX active time.</w:t>
      </w:r>
    </w:p>
    <w:p w14:paraId="7AF32D60" w14:textId="77777777" w:rsidR="004B5987" w:rsidRPr="009E2A48" w:rsidRDefault="004B5987" w:rsidP="00B7796D"/>
    <w:p w14:paraId="2A04AB50" w14:textId="77777777" w:rsidR="00491D04" w:rsidRPr="00A75F19" w:rsidRDefault="00491D04" w:rsidP="00C02370">
      <w:pPr>
        <w:pStyle w:val="1"/>
      </w:pPr>
      <w:r w:rsidRPr="00A75F19">
        <w:t>References</w:t>
      </w:r>
    </w:p>
    <w:p w14:paraId="3969A664" w14:textId="462EB9E3" w:rsidR="006104BC" w:rsidRPr="0054488E" w:rsidRDefault="006104BC" w:rsidP="001F6E37">
      <w:pPr>
        <w:spacing w:after="60"/>
      </w:pPr>
      <w:r>
        <w:rPr>
          <w:rFonts w:hint="eastAsia"/>
        </w:rPr>
        <w:t>[</w:t>
      </w:r>
      <w:r w:rsidR="006C4341">
        <w:t>1</w:t>
      </w:r>
      <w:r>
        <w:t>] R</w:t>
      </w:r>
      <w:r w:rsidR="00A55BE8">
        <w:t>P-220285</w:t>
      </w:r>
      <w:r>
        <w:t>, “</w:t>
      </w:r>
      <w:r w:rsidR="00A55BE8" w:rsidRPr="00A55BE8">
        <w:rPr>
          <w:rFonts w:cs="Arial"/>
        </w:rPr>
        <w:t>Revised SID: Study on XR Enhancements for NR</w:t>
      </w:r>
      <w:r>
        <w:rPr>
          <w:rFonts w:cs="Arial"/>
        </w:rPr>
        <w:t xml:space="preserve">,” </w:t>
      </w:r>
      <w:r w:rsidR="00A55BE8">
        <w:rPr>
          <w:rFonts w:cs="Arial"/>
        </w:rPr>
        <w:t>Nokia</w:t>
      </w:r>
      <w:r>
        <w:rPr>
          <w:rFonts w:cs="Arial"/>
        </w:rPr>
        <w:t xml:space="preserve"> (</w:t>
      </w:r>
      <w:r w:rsidR="00A55BE8">
        <w:rPr>
          <w:rFonts w:cs="Arial"/>
        </w:rPr>
        <w:t>Rapporteur</w:t>
      </w:r>
      <w:r>
        <w:rPr>
          <w:rFonts w:cs="Arial"/>
        </w:rPr>
        <w:t>), RAN</w:t>
      </w:r>
      <w:r w:rsidR="00A55BE8">
        <w:rPr>
          <w:rFonts w:cs="Arial"/>
        </w:rPr>
        <w:t>#95e</w:t>
      </w:r>
      <w:r>
        <w:rPr>
          <w:rFonts w:cs="Arial"/>
        </w:rPr>
        <w:t>.</w:t>
      </w:r>
    </w:p>
    <w:sectPr w:rsidR="006104BC" w:rsidRPr="0054488E" w:rsidSect="00260FD7">
      <w:footerReference w:type="default" r:id="rId14"/>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6D02F" w14:textId="77777777" w:rsidR="007B7805" w:rsidRDefault="007B7805" w:rsidP="00C02370">
      <w:r>
        <w:separator/>
      </w:r>
    </w:p>
    <w:p w14:paraId="20ED81CE" w14:textId="77777777" w:rsidR="007B7805" w:rsidRDefault="007B7805" w:rsidP="00C02370"/>
  </w:endnote>
  <w:endnote w:type="continuationSeparator" w:id="0">
    <w:p w14:paraId="637E1FAA" w14:textId="77777777" w:rsidR="007B7805" w:rsidRDefault="007B7805" w:rsidP="00C02370">
      <w:r>
        <w:continuationSeparator/>
      </w:r>
    </w:p>
    <w:p w14:paraId="7891A0EF" w14:textId="77777777" w:rsidR="007B7805" w:rsidRDefault="007B7805"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254CA3" w:rsidRDefault="00254CA3"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254CA3" w:rsidRDefault="007B7805" w:rsidP="00260FD7">
        <w:pPr>
          <w:pStyle w:val="a6"/>
          <w:jc w:val="center"/>
        </w:pPr>
      </w:p>
    </w:sdtContent>
  </w:sdt>
  <w:p w14:paraId="6DBE283A" w14:textId="77777777" w:rsidR="00254CA3" w:rsidRDefault="00254CA3"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908FF" w14:textId="77777777" w:rsidR="007B7805" w:rsidRDefault="007B7805" w:rsidP="00C02370">
      <w:r>
        <w:separator/>
      </w:r>
    </w:p>
    <w:p w14:paraId="00DAF5EF" w14:textId="77777777" w:rsidR="007B7805" w:rsidRDefault="007B7805" w:rsidP="00C02370"/>
  </w:footnote>
  <w:footnote w:type="continuationSeparator" w:id="0">
    <w:p w14:paraId="4ADFA662" w14:textId="77777777" w:rsidR="007B7805" w:rsidRDefault="007B7805" w:rsidP="00C02370">
      <w:r>
        <w:continuationSeparator/>
      </w:r>
    </w:p>
    <w:p w14:paraId="00FECAB5" w14:textId="77777777" w:rsidR="007B7805" w:rsidRDefault="007B7805"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F41B2C"/>
    <w:multiLevelType w:val="hybridMultilevel"/>
    <w:tmpl w:val="8CDAEB54"/>
    <w:lvl w:ilvl="0" w:tplc="D5BC22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7D40FF6"/>
    <w:multiLevelType w:val="hybridMultilevel"/>
    <w:tmpl w:val="8174D2F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DB5DF8"/>
    <w:multiLevelType w:val="hybridMultilevel"/>
    <w:tmpl w:val="726C3D4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6"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7"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F402C8"/>
    <w:multiLevelType w:val="hybridMultilevel"/>
    <w:tmpl w:val="89D65850"/>
    <w:lvl w:ilvl="0" w:tplc="E41CA010">
      <w:numFmt w:val="bullet"/>
      <w:lvlText w:val="-"/>
      <w:lvlJc w:val="left"/>
      <w:pPr>
        <w:ind w:left="760" w:hanging="360"/>
      </w:pPr>
      <w:rPr>
        <w:rFonts w:ascii="Times New Roman" w:eastAsia="맑은 고딕" w:hAnsi="Times New Roman"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930B08"/>
    <w:multiLevelType w:val="hybridMultilevel"/>
    <w:tmpl w:val="4F8C09BE"/>
    <w:lvl w:ilvl="0" w:tplc="3C865E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48318C"/>
    <w:multiLevelType w:val="hybridMultilevel"/>
    <w:tmpl w:val="F91AEE46"/>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1E808208">
      <w:start w:val="5"/>
      <w:numFmt w:val="bullet"/>
      <w:lvlText w:val=""/>
      <w:lvlJc w:val="left"/>
      <w:pPr>
        <w:ind w:left="1260" w:hanging="420"/>
      </w:pPr>
      <w:rPr>
        <w:rFonts w:ascii="Symbol" w:eastAsia="바탕" w:hAnsi="Symbol" w:cs="Times New Roman"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7B2D81"/>
    <w:multiLevelType w:val="hybridMultilevel"/>
    <w:tmpl w:val="E9CA993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E3156"/>
    <w:multiLevelType w:val="hybridMultilevel"/>
    <w:tmpl w:val="DC369A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05B40DF"/>
    <w:multiLevelType w:val="hybridMultilevel"/>
    <w:tmpl w:val="C216407E"/>
    <w:lvl w:ilvl="0" w:tplc="1E808208">
      <w:start w:val="5"/>
      <w:numFmt w:val="bullet"/>
      <w:lvlText w:val=""/>
      <w:lvlJc w:val="left"/>
      <w:pPr>
        <w:ind w:left="420" w:hanging="420"/>
      </w:pPr>
      <w:rPr>
        <w:rFonts w:ascii="Symbol" w:eastAsia="바탕"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1172D"/>
    <w:multiLevelType w:val="hybridMultilevel"/>
    <w:tmpl w:val="6F044878"/>
    <w:lvl w:ilvl="0" w:tplc="2E7EEF50">
      <w:start w:val="20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47B628F"/>
    <w:multiLevelType w:val="hybridMultilevel"/>
    <w:tmpl w:val="A30EF070"/>
    <w:lvl w:ilvl="0" w:tplc="2E7EEF50">
      <w:start w:val="202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87055F"/>
    <w:multiLevelType w:val="hybridMultilevel"/>
    <w:tmpl w:val="73A8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5"/>
  </w:num>
  <w:num w:numId="3">
    <w:abstractNumId w:val="6"/>
  </w:num>
  <w:num w:numId="4">
    <w:abstractNumId w:val="2"/>
  </w:num>
  <w:num w:numId="5">
    <w:abstractNumId w:val="28"/>
  </w:num>
  <w:num w:numId="6">
    <w:abstractNumId w:val="29"/>
  </w:num>
  <w:num w:numId="7">
    <w:abstractNumId w:val="9"/>
  </w:num>
  <w:num w:numId="8">
    <w:abstractNumId w:val="0"/>
  </w:num>
  <w:num w:numId="9">
    <w:abstractNumId w:val="33"/>
  </w:num>
  <w:num w:numId="10">
    <w:abstractNumId w:val="22"/>
  </w:num>
  <w:num w:numId="11">
    <w:abstractNumId w:val="1"/>
  </w:num>
  <w:num w:numId="12">
    <w:abstractNumId w:val="10"/>
  </w:num>
  <w:num w:numId="13">
    <w:abstractNumId w:val="18"/>
  </w:num>
  <w:num w:numId="14">
    <w:abstractNumId w:val="3"/>
  </w:num>
  <w:num w:numId="15">
    <w:abstractNumId w:val="25"/>
  </w:num>
  <w:num w:numId="16">
    <w:abstractNumId w:val="19"/>
  </w:num>
  <w:num w:numId="17">
    <w:abstractNumId w:val="14"/>
  </w:num>
  <w:num w:numId="18">
    <w:abstractNumId w:val="16"/>
  </w:num>
  <w:num w:numId="1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1"/>
  </w:num>
  <w:num w:numId="22">
    <w:abstractNumId w:val="20"/>
  </w:num>
  <w:num w:numId="23">
    <w:abstractNumId w:val="32"/>
  </w:num>
  <w:num w:numId="24">
    <w:abstractNumId w:val="17"/>
  </w:num>
  <w:num w:numId="25">
    <w:abstractNumId w:val="34"/>
  </w:num>
  <w:num w:numId="26">
    <w:abstractNumId w:val="23"/>
  </w:num>
  <w:num w:numId="27">
    <w:abstractNumId w:val="11"/>
  </w:num>
  <w:num w:numId="28">
    <w:abstractNumId w:val="13"/>
  </w:num>
  <w:num w:numId="29">
    <w:abstractNumId w:val="24"/>
  </w:num>
  <w:num w:numId="30">
    <w:abstractNumId w:val="12"/>
  </w:num>
  <w:num w:numId="31">
    <w:abstractNumId w:val="7"/>
  </w:num>
  <w:num w:numId="32">
    <w:abstractNumId w:val="30"/>
  </w:num>
  <w:num w:numId="33">
    <w:abstractNumId w:val="15"/>
  </w:num>
  <w:num w:numId="34">
    <w:abstractNumId w:val="8"/>
  </w:num>
  <w:num w:numId="35">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3435"/>
    <w:rsid w:val="00003465"/>
    <w:rsid w:val="00004E2F"/>
    <w:rsid w:val="000068E0"/>
    <w:rsid w:val="00007C55"/>
    <w:rsid w:val="00011519"/>
    <w:rsid w:val="00011F86"/>
    <w:rsid w:val="000120A5"/>
    <w:rsid w:val="00012720"/>
    <w:rsid w:val="000131BC"/>
    <w:rsid w:val="00013314"/>
    <w:rsid w:val="00013DDD"/>
    <w:rsid w:val="00014052"/>
    <w:rsid w:val="00014876"/>
    <w:rsid w:val="000149DA"/>
    <w:rsid w:val="00014A92"/>
    <w:rsid w:val="0001524F"/>
    <w:rsid w:val="0001626E"/>
    <w:rsid w:val="00016C32"/>
    <w:rsid w:val="00016D8A"/>
    <w:rsid w:val="000178C5"/>
    <w:rsid w:val="00017BA8"/>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5352"/>
    <w:rsid w:val="00035CB3"/>
    <w:rsid w:val="000361F9"/>
    <w:rsid w:val="00036283"/>
    <w:rsid w:val="00036623"/>
    <w:rsid w:val="00036CCB"/>
    <w:rsid w:val="00037AFB"/>
    <w:rsid w:val="00037D1A"/>
    <w:rsid w:val="00037F2C"/>
    <w:rsid w:val="00040865"/>
    <w:rsid w:val="00040FEC"/>
    <w:rsid w:val="00041111"/>
    <w:rsid w:val="00041687"/>
    <w:rsid w:val="00041908"/>
    <w:rsid w:val="000419ED"/>
    <w:rsid w:val="000423B0"/>
    <w:rsid w:val="0004259E"/>
    <w:rsid w:val="00042641"/>
    <w:rsid w:val="00042B5A"/>
    <w:rsid w:val="00043174"/>
    <w:rsid w:val="00045821"/>
    <w:rsid w:val="0004612D"/>
    <w:rsid w:val="00046B22"/>
    <w:rsid w:val="00047941"/>
    <w:rsid w:val="00051480"/>
    <w:rsid w:val="000515DB"/>
    <w:rsid w:val="0005191D"/>
    <w:rsid w:val="00051E09"/>
    <w:rsid w:val="000528B1"/>
    <w:rsid w:val="00052C86"/>
    <w:rsid w:val="00053C76"/>
    <w:rsid w:val="00054509"/>
    <w:rsid w:val="00054783"/>
    <w:rsid w:val="00055036"/>
    <w:rsid w:val="00055BE5"/>
    <w:rsid w:val="00056688"/>
    <w:rsid w:val="00056BBF"/>
    <w:rsid w:val="00057DDB"/>
    <w:rsid w:val="00057F7F"/>
    <w:rsid w:val="00060D8C"/>
    <w:rsid w:val="00061359"/>
    <w:rsid w:val="000619A3"/>
    <w:rsid w:val="00061F3F"/>
    <w:rsid w:val="000625AD"/>
    <w:rsid w:val="00062E35"/>
    <w:rsid w:val="00064FBC"/>
    <w:rsid w:val="0006554E"/>
    <w:rsid w:val="00066CD0"/>
    <w:rsid w:val="00071891"/>
    <w:rsid w:val="00071C67"/>
    <w:rsid w:val="00072838"/>
    <w:rsid w:val="00072C72"/>
    <w:rsid w:val="000730AB"/>
    <w:rsid w:val="000741C3"/>
    <w:rsid w:val="00074696"/>
    <w:rsid w:val="00074ED5"/>
    <w:rsid w:val="00074F4F"/>
    <w:rsid w:val="0007561C"/>
    <w:rsid w:val="0007592F"/>
    <w:rsid w:val="000770AA"/>
    <w:rsid w:val="000770E3"/>
    <w:rsid w:val="00080554"/>
    <w:rsid w:val="00082093"/>
    <w:rsid w:val="000821DA"/>
    <w:rsid w:val="0008260C"/>
    <w:rsid w:val="00083EE4"/>
    <w:rsid w:val="00084C2C"/>
    <w:rsid w:val="0008600A"/>
    <w:rsid w:val="00086180"/>
    <w:rsid w:val="00086E21"/>
    <w:rsid w:val="00087422"/>
    <w:rsid w:val="0008758A"/>
    <w:rsid w:val="000875C5"/>
    <w:rsid w:val="00087CF6"/>
    <w:rsid w:val="00090CF8"/>
    <w:rsid w:val="00091C00"/>
    <w:rsid w:val="00095535"/>
    <w:rsid w:val="00095724"/>
    <w:rsid w:val="00095C8B"/>
    <w:rsid w:val="00096468"/>
    <w:rsid w:val="00096655"/>
    <w:rsid w:val="00097B2A"/>
    <w:rsid w:val="000A0305"/>
    <w:rsid w:val="000A1094"/>
    <w:rsid w:val="000A15DF"/>
    <w:rsid w:val="000A1B97"/>
    <w:rsid w:val="000A1C2E"/>
    <w:rsid w:val="000A1C69"/>
    <w:rsid w:val="000A2302"/>
    <w:rsid w:val="000A2D2A"/>
    <w:rsid w:val="000A3999"/>
    <w:rsid w:val="000A4BC3"/>
    <w:rsid w:val="000A4F09"/>
    <w:rsid w:val="000A520D"/>
    <w:rsid w:val="000A53E1"/>
    <w:rsid w:val="000A56F8"/>
    <w:rsid w:val="000A5966"/>
    <w:rsid w:val="000A5C7A"/>
    <w:rsid w:val="000A5FCC"/>
    <w:rsid w:val="000A6FBF"/>
    <w:rsid w:val="000A7081"/>
    <w:rsid w:val="000A7209"/>
    <w:rsid w:val="000A77E2"/>
    <w:rsid w:val="000A79E2"/>
    <w:rsid w:val="000A7E7E"/>
    <w:rsid w:val="000B0515"/>
    <w:rsid w:val="000B051C"/>
    <w:rsid w:val="000B07B2"/>
    <w:rsid w:val="000B08FB"/>
    <w:rsid w:val="000B099A"/>
    <w:rsid w:val="000B09C6"/>
    <w:rsid w:val="000B0B65"/>
    <w:rsid w:val="000B1033"/>
    <w:rsid w:val="000B14B6"/>
    <w:rsid w:val="000B1ECC"/>
    <w:rsid w:val="000B2028"/>
    <w:rsid w:val="000B224A"/>
    <w:rsid w:val="000B22DA"/>
    <w:rsid w:val="000B310A"/>
    <w:rsid w:val="000B33EB"/>
    <w:rsid w:val="000B3796"/>
    <w:rsid w:val="000B549A"/>
    <w:rsid w:val="000B7A23"/>
    <w:rsid w:val="000B7CE8"/>
    <w:rsid w:val="000C0019"/>
    <w:rsid w:val="000C01F1"/>
    <w:rsid w:val="000C0FA8"/>
    <w:rsid w:val="000C1994"/>
    <w:rsid w:val="000C216C"/>
    <w:rsid w:val="000C2178"/>
    <w:rsid w:val="000C22DD"/>
    <w:rsid w:val="000C2CD2"/>
    <w:rsid w:val="000C2CE1"/>
    <w:rsid w:val="000C2E7E"/>
    <w:rsid w:val="000C2F46"/>
    <w:rsid w:val="000C3730"/>
    <w:rsid w:val="000C4100"/>
    <w:rsid w:val="000C596F"/>
    <w:rsid w:val="000C5E53"/>
    <w:rsid w:val="000C64EE"/>
    <w:rsid w:val="000D16EB"/>
    <w:rsid w:val="000D2027"/>
    <w:rsid w:val="000D24C6"/>
    <w:rsid w:val="000D2F36"/>
    <w:rsid w:val="000D33F7"/>
    <w:rsid w:val="000D3457"/>
    <w:rsid w:val="000D3CC0"/>
    <w:rsid w:val="000D3CEF"/>
    <w:rsid w:val="000D4AEA"/>
    <w:rsid w:val="000D4BD9"/>
    <w:rsid w:val="000D50AE"/>
    <w:rsid w:val="000D5638"/>
    <w:rsid w:val="000D6714"/>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5DD8"/>
    <w:rsid w:val="000E6CBA"/>
    <w:rsid w:val="000E70D9"/>
    <w:rsid w:val="000E76B8"/>
    <w:rsid w:val="000E7AC6"/>
    <w:rsid w:val="000E7E29"/>
    <w:rsid w:val="000F0276"/>
    <w:rsid w:val="000F08BC"/>
    <w:rsid w:val="000F0EBD"/>
    <w:rsid w:val="000F268A"/>
    <w:rsid w:val="000F3040"/>
    <w:rsid w:val="000F35F2"/>
    <w:rsid w:val="000F3DD1"/>
    <w:rsid w:val="000F3EBC"/>
    <w:rsid w:val="000F45F6"/>
    <w:rsid w:val="000F4928"/>
    <w:rsid w:val="000F51EE"/>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F49"/>
    <w:rsid w:val="00105F7E"/>
    <w:rsid w:val="0010623F"/>
    <w:rsid w:val="00106589"/>
    <w:rsid w:val="00106703"/>
    <w:rsid w:val="00106AAD"/>
    <w:rsid w:val="00106E39"/>
    <w:rsid w:val="00107138"/>
    <w:rsid w:val="00107449"/>
    <w:rsid w:val="00107691"/>
    <w:rsid w:val="00107D0E"/>
    <w:rsid w:val="00110EFE"/>
    <w:rsid w:val="0011169F"/>
    <w:rsid w:val="00112865"/>
    <w:rsid w:val="0011351F"/>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373B"/>
    <w:rsid w:val="00123A70"/>
    <w:rsid w:val="00123F77"/>
    <w:rsid w:val="00125C2A"/>
    <w:rsid w:val="00125F95"/>
    <w:rsid w:val="001261F1"/>
    <w:rsid w:val="0012694A"/>
    <w:rsid w:val="00126E7A"/>
    <w:rsid w:val="0012711D"/>
    <w:rsid w:val="0012723D"/>
    <w:rsid w:val="001306B8"/>
    <w:rsid w:val="001306C9"/>
    <w:rsid w:val="00130D40"/>
    <w:rsid w:val="0013181A"/>
    <w:rsid w:val="00132CEA"/>
    <w:rsid w:val="00132D18"/>
    <w:rsid w:val="0013311D"/>
    <w:rsid w:val="001332C7"/>
    <w:rsid w:val="001339E9"/>
    <w:rsid w:val="001343AB"/>
    <w:rsid w:val="00134BE4"/>
    <w:rsid w:val="00135B56"/>
    <w:rsid w:val="00135F09"/>
    <w:rsid w:val="001366C5"/>
    <w:rsid w:val="00136F33"/>
    <w:rsid w:val="00140234"/>
    <w:rsid w:val="00141DAF"/>
    <w:rsid w:val="00142B01"/>
    <w:rsid w:val="00142E82"/>
    <w:rsid w:val="0014357C"/>
    <w:rsid w:val="00143885"/>
    <w:rsid w:val="00143F9C"/>
    <w:rsid w:val="001444F0"/>
    <w:rsid w:val="00144D71"/>
    <w:rsid w:val="00144F1C"/>
    <w:rsid w:val="00145364"/>
    <w:rsid w:val="001453F6"/>
    <w:rsid w:val="001455C6"/>
    <w:rsid w:val="001456DB"/>
    <w:rsid w:val="00146486"/>
    <w:rsid w:val="001464E7"/>
    <w:rsid w:val="00146E10"/>
    <w:rsid w:val="00146EE4"/>
    <w:rsid w:val="00147B71"/>
    <w:rsid w:val="00150438"/>
    <w:rsid w:val="00150BE2"/>
    <w:rsid w:val="0015146A"/>
    <w:rsid w:val="00151FA8"/>
    <w:rsid w:val="001528F6"/>
    <w:rsid w:val="00152FE2"/>
    <w:rsid w:val="0015334C"/>
    <w:rsid w:val="00153B6A"/>
    <w:rsid w:val="00154844"/>
    <w:rsid w:val="00154CF3"/>
    <w:rsid w:val="0015520A"/>
    <w:rsid w:val="0015579F"/>
    <w:rsid w:val="0015591C"/>
    <w:rsid w:val="00155A0A"/>
    <w:rsid w:val="00155CE6"/>
    <w:rsid w:val="0015602C"/>
    <w:rsid w:val="00156CE6"/>
    <w:rsid w:val="0015784B"/>
    <w:rsid w:val="001600BC"/>
    <w:rsid w:val="00161198"/>
    <w:rsid w:val="00161D7A"/>
    <w:rsid w:val="00161F34"/>
    <w:rsid w:val="0016303E"/>
    <w:rsid w:val="001638D0"/>
    <w:rsid w:val="0016442C"/>
    <w:rsid w:val="00164805"/>
    <w:rsid w:val="00164AF7"/>
    <w:rsid w:val="00164BD6"/>
    <w:rsid w:val="0016512C"/>
    <w:rsid w:val="00165FE1"/>
    <w:rsid w:val="001669E8"/>
    <w:rsid w:val="00167108"/>
    <w:rsid w:val="00167142"/>
    <w:rsid w:val="00167F7D"/>
    <w:rsid w:val="00170FD0"/>
    <w:rsid w:val="001712F5"/>
    <w:rsid w:val="00172855"/>
    <w:rsid w:val="001734EA"/>
    <w:rsid w:val="0017356B"/>
    <w:rsid w:val="001739BA"/>
    <w:rsid w:val="00173CEA"/>
    <w:rsid w:val="0017407A"/>
    <w:rsid w:val="00174F4E"/>
    <w:rsid w:val="00174F84"/>
    <w:rsid w:val="0017573D"/>
    <w:rsid w:val="001759AA"/>
    <w:rsid w:val="00175F24"/>
    <w:rsid w:val="001761C0"/>
    <w:rsid w:val="0017627D"/>
    <w:rsid w:val="00176C7C"/>
    <w:rsid w:val="00177C27"/>
    <w:rsid w:val="00177EF4"/>
    <w:rsid w:val="0018080F"/>
    <w:rsid w:val="00181246"/>
    <w:rsid w:val="00181E22"/>
    <w:rsid w:val="00182AEB"/>
    <w:rsid w:val="00182DAD"/>
    <w:rsid w:val="00183303"/>
    <w:rsid w:val="00183F8B"/>
    <w:rsid w:val="001845B1"/>
    <w:rsid w:val="001846BC"/>
    <w:rsid w:val="001848AF"/>
    <w:rsid w:val="001854B3"/>
    <w:rsid w:val="001857BB"/>
    <w:rsid w:val="00185F3C"/>
    <w:rsid w:val="0018657E"/>
    <w:rsid w:val="00186901"/>
    <w:rsid w:val="0019003D"/>
    <w:rsid w:val="00190B04"/>
    <w:rsid w:val="00190CB6"/>
    <w:rsid w:val="00191121"/>
    <w:rsid w:val="001912B0"/>
    <w:rsid w:val="0019165E"/>
    <w:rsid w:val="00191CE8"/>
    <w:rsid w:val="0019222B"/>
    <w:rsid w:val="0019313C"/>
    <w:rsid w:val="00193F08"/>
    <w:rsid w:val="00194613"/>
    <w:rsid w:val="00194720"/>
    <w:rsid w:val="00194B63"/>
    <w:rsid w:val="001951C5"/>
    <w:rsid w:val="00195A3B"/>
    <w:rsid w:val="001961E1"/>
    <w:rsid w:val="00196C22"/>
    <w:rsid w:val="00196DA6"/>
    <w:rsid w:val="00197761"/>
    <w:rsid w:val="001977C1"/>
    <w:rsid w:val="001978AB"/>
    <w:rsid w:val="001A0091"/>
    <w:rsid w:val="001A0210"/>
    <w:rsid w:val="001A0490"/>
    <w:rsid w:val="001A19A3"/>
    <w:rsid w:val="001A242F"/>
    <w:rsid w:val="001A2FED"/>
    <w:rsid w:val="001A32C8"/>
    <w:rsid w:val="001A38DD"/>
    <w:rsid w:val="001A4C86"/>
    <w:rsid w:val="001A5517"/>
    <w:rsid w:val="001A58B9"/>
    <w:rsid w:val="001A5C82"/>
    <w:rsid w:val="001A62BA"/>
    <w:rsid w:val="001A736B"/>
    <w:rsid w:val="001A73BD"/>
    <w:rsid w:val="001B00E4"/>
    <w:rsid w:val="001B0377"/>
    <w:rsid w:val="001B08F5"/>
    <w:rsid w:val="001B1B7B"/>
    <w:rsid w:val="001B1EA9"/>
    <w:rsid w:val="001B2360"/>
    <w:rsid w:val="001B33AC"/>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546A"/>
    <w:rsid w:val="001C6108"/>
    <w:rsid w:val="001C63A7"/>
    <w:rsid w:val="001C647A"/>
    <w:rsid w:val="001C6640"/>
    <w:rsid w:val="001C71AB"/>
    <w:rsid w:val="001D0132"/>
    <w:rsid w:val="001D0635"/>
    <w:rsid w:val="001D08A1"/>
    <w:rsid w:val="001D2281"/>
    <w:rsid w:val="001D246E"/>
    <w:rsid w:val="001D40ED"/>
    <w:rsid w:val="001D5908"/>
    <w:rsid w:val="001D596C"/>
    <w:rsid w:val="001D6854"/>
    <w:rsid w:val="001D7503"/>
    <w:rsid w:val="001D7F54"/>
    <w:rsid w:val="001E0925"/>
    <w:rsid w:val="001E0CD7"/>
    <w:rsid w:val="001E10B9"/>
    <w:rsid w:val="001E1504"/>
    <w:rsid w:val="001E1ACB"/>
    <w:rsid w:val="001E2138"/>
    <w:rsid w:val="001E25F5"/>
    <w:rsid w:val="001E2F39"/>
    <w:rsid w:val="001E3A2E"/>
    <w:rsid w:val="001E3B09"/>
    <w:rsid w:val="001E3C64"/>
    <w:rsid w:val="001E54C7"/>
    <w:rsid w:val="001E5DDA"/>
    <w:rsid w:val="001E6722"/>
    <w:rsid w:val="001E6A77"/>
    <w:rsid w:val="001E74F1"/>
    <w:rsid w:val="001F0718"/>
    <w:rsid w:val="001F07A2"/>
    <w:rsid w:val="001F0B33"/>
    <w:rsid w:val="001F1030"/>
    <w:rsid w:val="001F1C39"/>
    <w:rsid w:val="001F1D88"/>
    <w:rsid w:val="001F2705"/>
    <w:rsid w:val="001F2A51"/>
    <w:rsid w:val="001F3C33"/>
    <w:rsid w:val="001F45FF"/>
    <w:rsid w:val="001F5C71"/>
    <w:rsid w:val="001F6844"/>
    <w:rsid w:val="001F6E37"/>
    <w:rsid w:val="001F7AE7"/>
    <w:rsid w:val="00200D68"/>
    <w:rsid w:val="002019C2"/>
    <w:rsid w:val="00201AE7"/>
    <w:rsid w:val="0020205F"/>
    <w:rsid w:val="0020269A"/>
    <w:rsid w:val="002043BA"/>
    <w:rsid w:val="00204884"/>
    <w:rsid w:val="002057D6"/>
    <w:rsid w:val="0020730E"/>
    <w:rsid w:val="00207901"/>
    <w:rsid w:val="00207E54"/>
    <w:rsid w:val="0021071B"/>
    <w:rsid w:val="00211525"/>
    <w:rsid w:val="00211E81"/>
    <w:rsid w:val="00212548"/>
    <w:rsid w:val="00212946"/>
    <w:rsid w:val="00212FBD"/>
    <w:rsid w:val="002139A6"/>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6566"/>
    <w:rsid w:val="00226EB6"/>
    <w:rsid w:val="002278B4"/>
    <w:rsid w:val="002278CA"/>
    <w:rsid w:val="00230442"/>
    <w:rsid w:val="0023077C"/>
    <w:rsid w:val="002309EA"/>
    <w:rsid w:val="00231A8B"/>
    <w:rsid w:val="0023213F"/>
    <w:rsid w:val="002325B1"/>
    <w:rsid w:val="002328EE"/>
    <w:rsid w:val="00232A40"/>
    <w:rsid w:val="002335C0"/>
    <w:rsid w:val="002337BB"/>
    <w:rsid w:val="00233A0F"/>
    <w:rsid w:val="00233CE0"/>
    <w:rsid w:val="002346E2"/>
    <w:rsid w:val="00234B24"/>
    <w:rsid w:val="00235237"/>
    <w:rsid w:val="002357AB"/>
    <w:rsid w:val="002361DB"/>
    <w:rsid w:val="00236581"/>
    <w:rsid w:val="00236A90"/>
    <w:rsid w:val="00236C9E"/>
    <w:rsid w:val="0023704D"/>
    <w:rsid w:val="0024030D"/>
    <w:rsid w:val="00240316"/>
    <w:rsid w:val="0024089D"/>
    <w:rsid w:val="002411E1"/>
    <w:rsid w:val="00241D4B"/>
    <w:rsid w:val="00241E59"/>
    <w:rsid w:val="0024202C"/>
    <w:rsid w:val="002427B1"/>
    <w:rsid w:val="00243B97"/>
    <w:rsid w:val="002443A5"/>
    <w:rsid w:val="00244ADF"/>
    <w:rsid w:val="00245275"/>
    <w:rsid w:val="002455D6"/>
    <w:rsid w:val="00245749"/>
    <w:rsid w:val="0024583A"/>
    <w:rsid w:val="00246024"/>
    <w:rsid w:val="002461FB"/>
    <w:rsid w:val="00246DD6"/>
    <w:rsid w:val="00247131"/>
    <w:rsid w:val="00250552"/>
    <w:rsid w:val="0025069B"/>
    <w:rsid w:val="00250845"/>
    <w:rsid w:val="00250934"/>
    <w:rsid w:val="002509A7"/>
    <w:rsid w:val="00251431"/>
    <w:rsid w:val="002522CD"/>
    <w:rsid w:val="002523B8"/>
    <w:rsid w:val="002527D4"/>
    <w:rsid w:val="00252AAF"/>
    <w:rsid w:val="00253561"/>
    <w:rsid w:val="0025356D"/>
    <w:rsid w:val="00253E85"/>
    <w:rsid w:val="0025449B"/>
    <w:rsid w:val="00254CA3"/>
    <w:rsid w:val="00255084"/>
    <w:rsid w:val="00256304"/>
    <w:rsid w:val="0025632C"/>
    <w:rsid w:val="002564FE"/>
    <w:rsid w:val="00256E23"/>
    <w:rsid w:val="002576F9"/>
    <w:rsid w:val="00260502"/>
    <w:rsid w:val="00260FD7"/>
    <w:rsid w:val="002613FC"/>
    <w:rsid w:val="00262070"/>
    <w:rsid w:val="002623B1"/>
    <w:rsid w:val="00262DA9"/>
    <w:rsid w:val="00263071"/>
    <w:rsid w:val="002633E5"/>
    <w:rsid w:val="00263810"/>
    <w:rsid w:val="002642E7"/>
    <w:rsid w:val="002651B6"/>
    <w:rsid w:val="0026703B"/>
    <w:rsid w:val="00270B73"/>
    <w:rsid w:val="00270D26"/>
    <w:rsid w:val="00270ECC"/>
    <w:rsid w:val="00270FC5"/>
    <w:rsid w:val="00271636"/>
    <w:rsid w:val="00272093"/>
    <w:rsid w:val="00273322"/>
    <w:rsid w:val="002740DC"/>
    <w:rsid w:val="0027492A"/>
    <w:rsid w:val="00274A43"/>
    <w:rsid w:val="00275092"/>
    <w:rsid w:val="00275B36"/>
    <w:rsid w:val="00276E23"/>
    <w:rsid w:val="002773B7"/>
    <w:rsid w:val="002774BE"/>
    <w:rsid w:val="0027773D"/>
    <w:rsid w:val="002804B1"/>
    <w:rsid w:val="002808E7"/>
    <w:rsid w:val="00281C39"/>
    <w:rsid w:val="002827F9"/>
    <w:rsid w:val="002834F9"/>
    <w:rsid w:val="00283596"/>
    <w:rsid w:val="00283647"/>
    <w:rsid w:val="00284328"/>
    <w:rsid w:val="00284A05"/>
    <w:rsid w:val="00285E1B"/>
    <w:rsid w:val="002863D8"/>
    <w:rsid w:val="0028642C"/>
    <w:rsid w:val="00287529"/>
    <w:rsid w:val="00287843"/>
    <w:rsid w:val="0028793C"/>
    <w:rsid w:val="00287F62"/>
    <w:rsid w:val="00290FAD"/>
    <w:rsid w:val="0029132F"/>
    <w:rsid w:val="00292075"/>
    <w:rsid w:val="002926AE"/>
    <w:rsid w:val="00292743"/>
    <w:rsid w:val="0029297A"/>
    <w:rsid w:val="002929D4"/>
    <w:rsid w:val="00292E35"/>
    <w:rsid w:val="00293341"/>
    <w:rsid w:val="0029371E"/>
    <w:rsid w:val="002940C9"/>
    <w:rsid w:val="00294821"/>
    <w:rsid w:val="00295521"/>
    <w:rsid w:val="0029583E"/>
    <w:rsid w:val="00296D1B"/>
    <w:rsid w:val="00297A30"/>
    <w:rsid w:val="002A0338"/>
    <w:rsid w:val="002A067B"/>
    <w:rsid w:val="002A098D"/>
    <w:rsid w:val="002A18B2"/>
    <w:rsid w:val="002A2453"/>
    <w:rsid w:val="002A2705"/>
    <w:rsid w:val="002A27BC"/>
    <w:rsid w:val="002A3E44"/>
    <w:rsid w:val="002A4015"/>
    <w:rsid w:val="002A408C"/>
    <w:rsid w:val="002A51F0"/>
    <w:rsid w:val="002A5924"/>
    <w:rsid w:val="002A5C2A"/>
    <w:rsid w:val="002A6066"/>
    <w:rsid w:val="002A747C"/>
    <w:rsid w:val="002A756B"/>
    <w:rsid w:val="002A78DB"/>
    <w:rsid w:val="002A7C61"/>
    <w:rsid w:val="002B0D74"/>
    <w:rsid w:val="002B1936"/>
    <w:rsid w:val="002B1E4D"/>
    <w:rsid w:val="002B1F24"/>
    <w:rsid w:val="002B4E49"/>
    <w:rsid w:val="002B4F64"/>
    <w:rsid w:val="002B540A"/>
    <w:rsid w:val="002B5672"/>
    <w:rsid w:val="002B56E4"/>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C6D86"/>
    <w:rsid w:val="002D046C"/>
    <w:rsid w:val="002D2231"/>
    <w:rsid w:val="002D22B7"/>
    <w:rsid w:val="002D2888"/>
    <w:rsid w:val="002D2A11"/>
    <w:rsid w:val="002D2F93"/>
    <w:rsid w:val="002D30EE"/>
    <w:rsid w:val="002D35C9"/>
    <w:rsid w:val="002D40E1"/>
    <w:rsid w:val="002D42D7"/>
    <w:rsid w:val="002D4847"/>
    <w:rsid w:val="002D54B1"/>
    <w:rsid w:val="002D56A0"/>
    <w:rsid w:val="002D67B6"/>
    <w:rsid w:val="002D78EE"/>
    <w:rsid w:val="002E0596"/>
    <w:rsid w:val="002E0BF9"/>
    <w:rsid w:val="002E19CC"/>
    <w:rsid w:val="002E1F2C"/>
    <w:rsid w:val="002E22B1"/>
    <w:rsid w:val="002E304D"/>
    <w:rsid w:val="002E3A5D"/>
    <w:rsid w:val="002E444E"/>
    <w:rsid w:val="002E4654"/>
    <w:rsid w:val="002E4805"/>
    <w:rsid w:val="002E48BC"/>
    <w:rsid w:val="002E5D37"/>
    <w:rsid w:val="002E7D80"/>
    <w:rsid w:val="002E7F19"/>
    <w:rsid w:val="002F12BD"/>
    <w:rsid w:val="002F1DE7"/>
    <w:rsid w:val="002F2144"/>
    <w:rsid w:val="002F2ACE"/>
    <w:rsid w:val="002F2D5A"/>
    <w:rsid w:val="002F2F11"/>
    <w:rsid w:val="002F46D8"/>
    <w:rsid w:val="002F52A0"/>
    <w:rsid w:val="002F5765"/>
    <w:rsid w:val="002F57B6"/>
    <w:rsid w:val="002F62D4"/>
    <w:rsid w:val="002F6966"/>
    <w:rsid w:val="002F7B44"/>
    <w:rsid w:val="0030014D"/>
    <w:rsid w:val="00300497"/>
    <w:rsid w:val="00301701"/>
    <w:rsid w:val="003025BB"/>
    <w:rsid w:val="00302ED5"/>
    <w:rsid w:val="00303351"/>
    <w:rsid w:val="003040C5"/>
    <w:rsid w:val="00304BBA"/>
    <w:rsid w:val="00304E96"/>
    <w:rsid w:val="00304FBA"/>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7B6"/>
    <w:rsid w:val="00312AE2"/>
    <w:rsid w:val="003133D8"/>
    <w:rsid w:val="00313405"/>
    <w:rsid w:val="00313D42"/>
    <w:rsid w:val="00313F78"/>
    <w:rsid w:val="00314547"/>
    <w:rsid w:val="00314CB7"/>
    <w:rsid w:val="003150D5"/>
    <w:rsid w:val="003161F9"/>
    <w:rsid w:val="003164B1"/>
    <w:rsid w:val="00316DA7"/>
    <w:rsid w:val="0031779C"/>
    <w:rsid w:val="00321A67"/>
    <w:rsid w:val="00321DB1"/>
    <w:rsid w:val="00321F45"/>
    <w:rsid w:val="00322309"/>
    <w:rsid w:val="003230F4"/>
    <w:rsid w:val="0032352B"/>
    <w:rsid w:val="003239AE"/>
    <w:rsid w:val="00324C0B"/>
    <w:rsid w:val="00324F98"/>
    <w:rsid w:val="00326089"/>
    <w:rsid w:val="003266EA"/>
    <w:rsid w:val="00326E20"/>
    <w:rsid w:val="00327476"/>
    <w:rsid w:val="00327F15"/>
    <w:rsid w:val="00330716"/>
    <w:rsid w:val="00330CF0"/>
    <w:rsid w:val="00331FDD"/>
    <w:rsid w:val="00332878"/>
    <w:rsid w:val="00332CA3"/>
    <w:rsid w:val="00333029"/>
    <w:rsid w:val="0033380A"/>
    <w:rsid w:val="003344E0"/>
    <w:rsid w:val="00334592"/>
    <w:rsid w:val="00334928"/>
    <w:rsid w:val="00334C36"/>
    <w:rsid w:val="00335003"/>
    <w:rsid w:val="003354F9"/>
    <w:rsid w:val="00335C42"/>
    <w:rsid w:val="00335E3D"/>
    <w:rsid w:val="00335FF0"/>
    <w:rsid w:val="00336B37"/>
    <w:rsid w:val="00336FDB"/>
    <w:rsid w:val="00337C0E"/>
    <w:rsid w:val="00337C2A"/>
    <w:rsid w:val="00340999"/>
    <w:rsid w:val="003410FF"/>
    <w:rsid w:val="00341265"/>
    <w:rsid w:val="003416FE"/>
    <w:rsid w:val="00341BB3"/>
    <w:rsid w:val="00341D1D"/>
    <w:rsid w:val="003422D5"/>
    <w:rsid w:val="00343EE6"/>
    <w:rsid w:val="0034573A"/>
    <w:rsid w:val="00345B54"/>
    <w:rsid w:val="00346B73"/>
    <w:rsid w:val="00347625"/>
    <w:rsid w:val="0035007C"/>
    <w:rsid w:val="003501E1"/>
    <w:rsid w:val="00351659"/>
    <w:rsid w:val="00351B4A"/>
    <w:rsid w:val="00351CB7"/>
    <w:rsid w:val="00352119"/>
    <w:rsid w:val="0035372B"/>
    <w:rsid w:val="003542C0"/>
    <w:rsid w:val="00355789"/>
    <w:rsid w:val="00355AE0"/>
    <w:rsid w:val="0035676C"/>
    <w:rsid w:val="003576F1"/>
    <w:rsid w:val="00357E61"/>
    <w:rsid w:val="003608B5"/>
    <w:rsid w:val="0036130F"/>
    <w:rsid w:val="003619C1"/>
    <w:rsid w:val="00362181"/>
    <w:rsid w:val="003624F4"/>
    <w:rsid w:val="00362D9E"/>
    <w:rsid w:val="00363781"/>
    <w:rsid w:val="00363B5C"/>
    <w:rsid w:val="00363FA1"/>
    <w:rsid w:val="00364C6A"/>
    <w:rsid w:val="00365758"/>
    <w:rsid w:val="00365986"/>
    <w:rsid w:val="00365D57"/>
    <w:rsid w:val="003669E9"/>
    <w:rsid w:val="00366DED"/>
    <w:rsid w:val="00366F22"/>
    <w:rsid w:val="003672F6"/>
    <w:rsid w:val="003673ED"/>
    <w:rsid w:val="00367F11"/>
    <w:rsid w:val="00367FBE"/>
    <w:rsid w:val="0037034B"/>
    <w:rsid w:val="003712DD"/>
    <w:rsid w:val="00371326"/>
    <w:rsid w:val="00371333"/>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F90"/>
    <w:rsid w:val="00384274"/>
    <w:rsid w:val="003864C2"/>
    <w:rsid w:val="00386DE4"/>
    <w:rsid w:val="003871D5"/>
    <w:rsid w:val="00387B48"/>
    <w:rsid w:val="00387C2E"/>
    <w:rsid w:val="00387FB0"/>
    <w:rsid w:val="0039013C"/>
    <w:rsid w:val="003920CF"/>
    <w:rsid w:val="00392431"/>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5272"/>
    <w:rsid w:val="003A651D"/>
    <w:rsid w:val="003A6943"/>
    <w:rsid w:val="003A69EA"/>
    <w:rsid w:val="003A704B"/>
    <w:rsid w:val="003A748E"/>
    <w:rsid w:val="003A7BDA"/>
    <w:rsid w:val="003A7DAF"/>
    <w:rsid w:val="003B054D"/>
    <w:rsid w:val="003B05BE"/>
    <w:rsid w:val="003B0837"/>
    <w:rsid w:val="003B090C"/>
    <w:rsid w:val="003B1169"/>
    <w:rsid w:val="003B13B6"/>
    <w:rsid w:val="003B244C"/>
    <w:rsid w:val="003B26B4"/>
    <w:rsid w:val="003B2BFE"/>
    <w:rsid w:val="003B3334"/>
    <w:rsid w:val="003B3389"/>
    <w:rsid w:val="003B4431"/>
    <w:rsid w:val="003B512E"/>
    <w:rsid w:val="003B5901"/>
    <w:rsid w:val="003B62AC"/>
    <w:rsid w:val="003B6620"/>
    <w:rsid w:val="003B6BCE"/>
    <w:rsid w:val="003B6D26"/>
    <w:rsid w:val="003C06AC"/>
    <w:rsid w:val="003C1D09"/>
    <w:rsid w:val="003C1D79"/>
    <w:rsid w:val="003C23BD"/>
    <w:rsid w:val="003C25B1"/>
    <w:rsid w:val="003C29D3"/>
    <w:rsid w:val="003C29F9"/>
    <w:rsid w:val="003C47A9"/>
    <w:rsid w:val="003C4AC3"/>
    <w:rsid w:val="003C505A"/>
    <w:rsid w:val="003C595E"/>
    <w:rsid w:val="003C5A1C"/>
    <w:rsid w:val="003C65D1"/>
    <w:rsid w:val="003C7510"/>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85E"/>
    <w:rsid w:val="003D6FCA"/>
    <w:rsid w:val="003D7F3F"/>
    <w:rsid w:val="003D7F53"/>
    <w:rsid w:val="003E0114"/>
    <w:rsid w:val="003E0A34"/>
    <w:rsid w:val="003E150B"/>
    <w:rsid w:val="003E2A38"/>
    <w:rsid w:val="003E3400"/>
    <w:rsid w:val="003E3F3D"/>
    <w:rsid w:val="003E4A1A"/>
    <w:rsid w:val="003E4F67"/>
    <w:rsid w:val="003E520D"/>
    <w:rsid w:val="003E6674"/>
    <w:rsid w:val="003E69A5"/>
    <w:rsid w:val="003E6D40"/>
    <w:rsid w:val="003E752F"/>
    <w:rsid w:val="003E7756"/>
    <w:rsid w:val="003E7839"/>
    <w:rsid w:val="003E7973"/>
    <w:rsid w:val="003E7D85"/>
    <w:rsid w:val="003F0D51"/>
    <w:rsid w:val="003F1B7D"/>
    <w:rsid w:val="003F1E6B"/>
    <w:rsid w:val="003F2201"/>
    <w:rsid w:val="003F28E6"/>
    <w:rsid w:val="003F3363"/>
    <w:rsid w:val="003F3D69"/>
    <w:rsid w:val="003F4CE0"/>
    <w:rsid w:val="003F5432"/>
    <w:rsid w:val="003F6D91"/>
    <w:rsid w:val="003F7615"/>
    <w:rsid w:val="003F76F4"/>
    <w:rsid w:val="003F7D71"/>
    <w:rsid w:val="0040039E"/>
    <w:rsid w:val="0040040B"/>
    <w:rsid w:val="00400CE4"/>
    <w:rsid w:val="00402227"/>
    <w:rsid w:val="004026E9"/>
    <w:rsid w:val="004028B7"/>
    <w:rsid w:val="00403D6F"/>
    <w:rsid w:val="00404016"/>
    <w:rsid w:val="00404E65"/>
    <w:rsid w:val="0040554C"/>
    <w:rsid w:val="0040682A"/>
    <w:rsid w:val="00406851"/>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E56"/>
    <w:rsid w:val="00420E9C"/>
    <w:rsid w:val="004218ED"/>
    <w:rsid w:val="004232A8"/>
    <w:rsid w:val="0042330B"/>
    <w:rsid w:val="0042438B"/>
    <w:rsid w:val="004249F2"/>
    <w:rsid w:val="00424A22"/>
    <w:rsid w:val="00424D97"/>
    <w:rsid w:val="0042522D"/>
    <w:rsid w:val="00425252"/>
    <w:rsid w:val="00425333"/>
    <w:rsid w:val="00425541"/>
    <w:rsid w:val="004261B4"/>
    <w:rsid w:val="004263FC"/>
    <w:rsid w:val="00426CD7"/>
    <w:rsid w:val="00427636"/>
    <w:rsid w:val="004301FA"/>
    <w:rsid w:val="004306E5"/>
    <w:rsid w:val="00430DB3"/>
    <w:rsid w:val="004314A9"/>
    <w:rsid w:val="00431A9C"/>
    <w:rsid w:val="004329F7"/>
    <w:rsid w:val="00432E63"/>
    <w:rsid w:val="00433865"/>
    <w:rsid w:val="00433AA5"/>
    <w:rsid w:val="00433C02"/>
    <w:rsid w:val="00433C7C"/>
    <w:rsid w:val="00433EED"/>
    <w:rsid w:val="00433F12"/>
    <w:rsid w:val="0043464B"/>
    <w:rsid w:val="00435B0D"/>
    <w:rsid w:val="00435C27"/>
    <w:rsid w:val="00435D5B"/>
    <w:rsid w:val="004364F9"/>
    <w:rsid w:val="00437010"/>
    <w:rsid w:val="00437112"/>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6EA7"/>
    <w:rsid w:val="00446FD6"/>
    <w:rsid w:val="0044741A"/>
    <w:rsid w:val="004476F1"/>
    <w:rsid w:val="00447E6E"/>
    <w:rsid w:val="00450B2E"/>
    <w:rsid w:val="00450C94"/>
    <w:rsid w:val="00452E29"/>
    <w:rsid w:val="004536F1"/>
    <w:rsid w:val="00453FEF"/>
    <w:rsid w:val="0045425C"/>
    <w:rsid w:val="00454FE7"/>
    <w:rsid w:val="00455856"/>
    <w:rsid w:val="00455FD5"/>
    <w:rsid w:val="0045626E"/>
    <w:rsid w:val="004578BB"/>
    <w:rsid w:val="004601FF"/>
    <w:rsid w:val="004609AC"/>
    <w:rsid w:val="00461B88"/>
    <w:rsid w:val="00461C83"/>
    <w:rsid w:val="00461E13"/>
    <w:rsid w:val="00461FC6"/>
    <w:rsid w:val="004625A1"/>
    <w:rsid w:val="00462B0E"/>
    <w:rsid w:val="00463141"/>
    <w:rsid w:val="004635E8"/>
    <w:rsid w:val="00463915"/>
    <w:rsid w:val="0046449B"/>
    <w:rsid w:val="004645D6"/>
    <w:rsid w:val="00467358"/>
    <w:rsid w:val="004675D6"/>
    <w:rsid w:val="004675EE"/>
    <w:rsid w:val="004709D9"/>
    <w:rsid w:val="004709F7"/>
    <w:rsid w:val="004711E8"/>
    <w:rsid w:val="004713C6"/>
    <w:rsid w:val="004722AD"/>
    <w:rsid w:val="00473119"/>
    <w:rsid w:val="00473AE2"/>
    <w:rsid w:val="00474E77"/>
    <w:rsid w:val="0047570B"/>
    <w:rsid w:val="00475B38"/>
    <w:rsid w:val="00475DBF"/>
    <w:rsid w:val="00476485"/>
    <w:rsid w:val="004768E3"/>
    <w:rsid w:val="00476B32"/>
    <w:rsid w:val="00476C10"/>
    <w:rsid w:val="00476ED3"/>
    <w:rsid w:val="00477FC1"/>
    <w:rsid w:val="00480047"/>
    <w:rsid w:val="00480400"/>
    <w:rsid w:val="00482EE2"/>
    <w:rsid w:val="004832DA"/>
    <w:rsid w:val="00483381"/>
    <w:rsid w:val="004834FB"/>
    <w:rsid w:val="00483723"/>
    <w:rsid w:val="00483F29"/>
    <w:rsid w:val="0048430F"/>
    <w:rsid w:val="0048485C"/>
    <w:rsid w:val="00484EA6"/>
    <w:rsid w:val="004857D8"/>
    <w:rsid w:val="00485C8C"/>
    <w:rsid w:val="00486279"/>
    <w:rsid w:val="00486CDE"/>
    <w:rsid w:val="00486D50"/>
    <w:rsid w:val="00486EFA"/>
    <w:rsid w:val="004874B8"/>
    <w:rsid w:val="00490311"/>
    <w:rsid w:val="00490C58"/>
    <w:rsid w:val="00490C94"/>
    <w:rsid w:val="00491BDC"/>
    <w:rsid w:val="00491D04"/>
    <w:rsid w:val="00491D6B"/>
    <w:rsid w:val="00493445"/>
    <w:rsid w:val="004942F6"/>
    <w:rsid w:val="004956DF"/>
    <w:rsid w:val="00495BDD"/>
    <w:rsid w:val="0049631D"/>
    <w:rsid w:val="00496459"/>
    <w:rsid w:val="004966F1"/>
    <w:rsid w:val="00496DDD"/>
    <w:rsid w:val="00497C4C"/>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656C"/>
    <w:rsid w:val="004A66BB"/>
    <w:rsid w:val="004A749F"/>
    <w:rsid w:val="004A7B9F"/>
    <w:rsid w:val="004A7CE8"/>
    <w:rsid w:val="004B04DE"/>
    <w:rsid w:val="004B0CE2"/>
    <w:rsid w:val="004B10B6"/>
    <w:rsid w:val="004B3418"/>
    <w:rsid w:val="004B3531"/>
    <w:rsid w:val="004B39AE"/>
    <w:rsid w:val="004B4210"/>
    <w:rsid w:val="004B426E"/>
    <w:rsid w:val="004B4DE6"/>
    <w:rsid w:val="004B5987"/>
    <w:rsid w:val="004B6430"/>
    <w:rsid w:val="004B648F"/>
    <w:rsid w:val="004B64F7"/>
    <w:rsid w:val="004B673E"/>
    <w:rsid w:val="004B70AD"/>
    <w:rsid w:val="004B78DB"/>
    <w:rsid w:val="004B7E73"/>
    <w:rsid w:val="004B7EDA"/>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947"/>
    <w:rsid w:val="004C708C"/>
    <w:rsid w:val="004C7922"/>
    <w:rsid w:val="004D0A60"/>
    <w:rsid w:val="004D0BAB"/>
    <w:rsid w:val="004D0CD4"/>
    <w:rsid w:val="004D1255"/>
    <w:rsid w:val="004D17A0"/>
    <w:rsid w:val="004D2657"/>
    <w:rsid w:val="004D2B50"/>
    <w:rsid w:val="004D414C"/>
    <w:rsid w:val="004D4975"/>
    <w:rsid w:val="004D4F24"/>
    <w:rsid w:val="004D57AE"/>
    <w:rsid w:val="004D702C"/>
    <w:rsid w:val="004D7C8E"/>
    <w:rsid w:val="004E0421"/>
    <w:rsid w:val="004E1319"/>
    <w:rsid w:val="004E153F"/>
    <w:rsid w:val="004E1B5C"/>
    <w:rsid w:val="004E2AD3"/>
    <w:rsid w:val="004E32F8"/>
    <w:rsid w:val="004E4352"/>
    <w:rsid w:val="004E4948"/>
    <w:rsid w:val="004E5278"/>
    <w:rsid w:val="004E53A1"/>
    <w:rsid w:val="004E5BD6"/>
    <w:rsid w:val="004E621F"/>
    <w:rsid w:val="004E692D"/>
    <w:rsid w:val="004E711E"/>
    <w:rsid w:val="004F0EAD"/>
    <w:rsid w:val="004F169F"/>
    <w:rsid w:val="004F2820"/>
    <w:rsid w:val="004F2B68"/>
    <w:rsid w:val="004F3615"/>
    <w:rsid w:val="004F379C"/>
    <w:rsid w:val="004F3B7C"/>
    <w:rsid w:val="004F44BF"/>
    <w:rsid w:val="004F44E4"/>
    <w:rsid w:val="004F46B7"/>
    <w:rsid w:val="004F4E66"/>
    <w:rsid w:val="004F56DC"/>
    <w:rsid w:val="004F5971"/>
    <w:rsid w:val="004F5A43"/>
    <w:rsid w:val="004F5A9E"/>
    <w:rsid w:val="004F5C63"/>
    <w:rsid w:val="004F5DFF"/>
    <w:rsid w:val="004F6076"/>
    <w:rsid w:val="004F640E"/>
    <w:rsid w:val="004F70E9"/>
    <w:rsid w:val="004F75F5"/>
    <w:rsid w:val="0050007E"/>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D4E"/>
    <w:rsid w:val="00512EB6"/>
    <w:rsid w:val="00512FAC"/>
    <w:rsid w:val="00513310"/>
    <w:rsid w:val="00513DE3"/>
    <w:rsid w:val="00514A57"/>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72E9"/>
    <w:rsid w:val="00527E49"/>
    <w:rsid w:val="00527FAE"/>
    <w:rsid w:val="0053168C"/>
    <w:rsid w:val="00531A0F"/>
    <w:rsid w:val="00532644"/>
    <w:rsid w:val="00532749"/>
    <w:rsid w:val="00532A8D"/>
    <w:rsid w:val="00533B25"/>
    <w:rsid w:val="00533FE9"/>
    <w:rsid w:val="005340A6"/>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3D9E"/>
    <w:rsid w:val="0054488E"/>
    <w:rsid w:val="00544CEC"/>
    <w:rsid w:val="0054573F"/>
    <w:rsid w:val="00545A8E"/>
    <w:rsid w:val="00545AEB"/>
    <w:rsid w:val="00545BC7"/>
    <w:rsid w:val="00546538"/>
    <w:rsid w:val="00546955"/>
    <w:rsid w:val="00546DAC"/>
    <w:rsid w:val="0055014B"/>
    <w:rsid w:val="0055064D"/>
    <w:rsid w:val="00551460"/>
    <w:rsid w:val="00551EB7"/>
    <w:rsid w:val="00552A5B"/>
    <w:rsid w:val="00552E7F"/>
    <w:rsid w:val="00553190"/>
    <w:rsid w:val="005538F4"/>
    <w:rsid w:val="00554109"/>
    <w:rsid w:val="005545B5"/>
    <w:rsid w:val="00554763"/>
    <w:rsid w:val="005548F4"/>
    <w:rsid w:val="0055499A"/>
    <w:rsid w:val="00554D9F"/>
    <w:rsid w:val="00555403"/>
    <w:rsid w:val="005556BB"/>
    <w:rsid w:val="0055608B"/>
    <w:rsid w:val="0055621B"/>
    <w:rsid w:val="00556EAA"/>
    <w:rsid w:val="0055748E"/>
    <w:rsid w:val="00557932"/>
    <w:rsid w:val="00561EB1"/>
    <w:rsid w:val="00562646"/>
    <w:rsid w:val="00565BCC"/>
    <w:rsid w:val="00566406"/>
    <w:rsid w:val="005670F0"/>
    <w:rsid w:val="00567BE1"/>
    <w:rsid w:val="0057017E"/>
    <w:rsid w:val="0057029F"/>
    <w:rsid w:val="0057050B"/>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779"/>
    <w:rsid w:val="00576EBA"/>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301"/>
    <w:rsid w:val="00587D9A"/>
    <w:rsid w:val="00590F3F"/>
    <w:rsid w:val="005915C3"/>
    <w:rsid w:val="0059195B"/>
    <w:rsid w:val="00591962"/>
    <w:rsid w:val="00591CFB"/>
    <w:rsid w:val="005938E1"/>
    <w:rsid w:val="0059421A"/>
    <w:rsid w:val="00594533"/>
    <w:rsid w:val="00594570"/>
    <w:rsid w:val="00594780"/>
    <w:rsid w:val="005949E5"/>
    <w:rsid w:val="00594B67"/>
    <w:rsid w:val="00594BA0"/>
    <w:rsid w:val="0059552D"/>
    <w:rsid w:val="00595D6A"/>
    <w:rsid w:val="00596310"/>
    <w:rsid w:val="005970C2"/>
    <w:rsid w:val="00597843"/>
    <w:rsid w:val="00597AAE"/>
    <w:rsid w:val="005A0352"/>
    <w:rsid w:val="005A05D6"/>
    <w:rsid w:val="005A0AFA"/>
    <w:rsid w:val="005A1661"/>
    <w:rsid w:val="005A16FF"/>
    <w:rsid w:val="005A194B"/>
    <w:rsid w:val="005A291E"/>
    <w:rsid w:val="005A2D51"/>
    <w:rsid w:val="005A3143"/>
    <w:rsid w:val="005A33A6"/>
    <w:rsid w:val="005A3515"/>
    <w:rsid w:val="005A37EB"/>
    <w:rsid w:val="005A3B4A"/>
    <w:rsid w:val="005A3F44"/>
    <w:rsid w:val="005A49E2"/>
    <w:rsid w:val="005A4DA5"/>
    <w:rsid w:val="005A5ED3"/>
    <w:rsid w:val="005A68D1"/>
    <w:rsid w:val="005A7230"/>
    <w:rsid w:val="005A76E2"/>
    <w:rsid w:val="005B03E7"/>
    <w:rsid w:val="005B0861"/>
    <w:rsid w:val="005B0F35"/>
    <w:rsid w:val="005B14D4"/>
    <w:rsid w:val="005B15CD"/>
    <w:rsid w:val="005B1B9A"/>
    <w:rsid w:val="005B317F"/>
    <w:rsid w:val="005B3345"/>
    <w:rsid w:val="005B372B"/>
    <w:rsid w:val="005B3F03"/>
    <w:rsid w:val="005B3FA0"/>
    <w:rsid w:val="005B4077"/>
    <w:rsid w:val="005B45AC"/>
    <w:rsid w:val="005B4E85"/>
    <w:rsid w:val="005B5299"/>
    <w:rsid w:val="005B55AB"/>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415A"/>
    <w:rsid w:val="005C420D"/>
    <w:rsid w:val="005C4433"/>
    <w:rsid w:val="005C4544"/>
    <w:rsid w:val="005C49FC"/>
    <w:rsid w:val="005C4C70"/>
    <w:rsid w:val="005C4F21"/>
    <w:rsid w:val="005C5932"/>
    <w:rsid w:val="005C63AF"/>
    <w:rsid w:val="005C65A4"/>
    <w:rsid w:val="005C7166"/>
    <w:rsid w:val="005C76EC"/>
    <w:rsid w:val="005D025A"/>
    <w:rsid w:val="005D08F6"/>
    <w:rsid w:val="005D1F30"/>
    <w:rsid w:val="005D22BF"/>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123"/>
    <w:rsid w:val="005E71CB"/>
    <w:rsid w:val="005F1951"/>
    <w:rsid w:val="005F1BD5"/>
    <w:rsid w:val="005F1E07"/>
    <w:rsid w:val="005F1F10"/>
    <w:rsid w:val="005F2198"/>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31D6"/>
    <w:rsid w:val="00603FA9"/>
    <w:rsid w:val="00604A23"/>
    <w:rsid w:val="00605363"/>
    <w:rsid w:val="00606551"/>
    <w:rsid w:val="006067AF"/>
    <w:rsid w:val="006067CD"/>
    <w:rsid w:val="00606E67"/>
    <w:rsid w:val="00607264"/>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C83"/>
    <w:rsid w:val="006231F9"/>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679"/>
    <w:rsid w:val="006348E8"/>
    <w:rsid w:val="00634CB6"/>
    <w:rsid w:val="006351DB"/>
    <w:rsid w:val="00635D2F"/>
    <w:rsid w:val="00635D6A"/>
    <w:rsid w:val="006367C1"/>
    <w:rsid w:val="00636E95"/>
    <w:rsid w:val="00637FB0"/>
    <w:rsid w:val="006400D9"/>
    <w:rsid w:val="0064026E"/>
    <w:rsid w:val="006402BB"/>
    <w:rsid w:val="00640A45"/>
    <w:rsid w:val="00640DE6"/>
    <w:rsid w:val="006419BE"/>
    <w:rsid w:val="00641C97"/>
    <w:rsid w:val="0064208B"/>
    <w:rsid w:val="0064344F"/>
    <w:rsid w:val="00644652"/>
    <w:rsid w:val="00644CED"/>
    <w:rsid w:val="0064540E"/>
    <w:rsid w:val="00646904"/>
    <w:rsid w:val="006469B2"/>
    <w:rsid w:val="00647A95"/>
    <w:rsid w:val="00647A97"/>
    <w:rsid w:val="00647C4C"/>
    <w:rsid w:val="00647C9E"/>
    <w:rsid w:val="006501F3"/>
    <w:rsid w:val="00651492"/>
    <w:rsid w:val="006516E7"/>
    <w:rsid w:val="00651797"/>
    <w:rsid w:val="00651FCF"/>
    <w:rsid w:val="00652454"/>
    <w:rsid w:val="006524D9"/>
    <w:rsid w:val="00652862"/>
    <w:rsid w:val="006528A9"/>
    <w:rsid w:val="006529B3"/>
    <w:rsid w:val="00653C4B"/>
    <w:rsid w:val="00654E72"/>
    <w:rsid w:val="0065558A"/>
    <w:rsid w:val="006567A5"/>
    <w:rsid w:val="00656C19"/>
    <w:rsid w:val="0065794D"/>
    <w:rsid w:val="0065796F"/>
    <w:rsid w:val="00657A49"/>
    <w:rsid w:val="006605F5"/>
    <w:rsid w:val="00660621"/>
    <w:rsid w:val="00661063"/>
    <w:rsid w:val="006615DD"/>
    <w:rsid w:val="006618CA"/>
    <w:rsid w:val="00661B1A"/>
    <w:rsid w:val="00662418"/>
    <w:rsid w:val="00663349"/>
    <w:rsid w:val="00663D2E"/>
    <w:rsid w:val="00664196"/>
    <w:rsid w:val="00664B1D"/>
    <w:rsid w:val="00664EA5"/>
    <w:rsid w:val="00664FF2"/>
    <w:rsid w:val="00665AD7"/>
    <w:rsid w:val="00665CB7"/>
    <w:rsid w:val="006667EA"/>
    <w:rsid w:val="006669F9"/>
    <w:rsid w:val="0066751E"/>
    <w:rsid w:val="00667787"/>
    <w:rsid w:val="00670099"/>
    <w:rsid w:val="006707EC"/>
    <w:rsid w:val="006709EF"/>
    <w:rsid w:val="00671873"/>
    <w:rsid w:val="006720C8"/>
    <w:rsid w:val="00672937"/>
    <w:rsid w:val="00672E41"/>
    <w:rsid w:val="006739AA"/>
    <w:rsid w:val="00673E26"/>
    <w:rsid w:val="0067415B"/>
    <w:rsid w:val="00675053"/>
    <w:rsid w:val="0067554A"/>
    <w:rsid w:val="006756D4"/>
    <w:rsid w:val="00676530"/>
    <w:rsid w:val="00680696"/>
    <w:rsid w:val="006811EF"/>
    <w:rsid w:val="00681344"/>
    <w:rsid w:val="00681C1E"/>
    <w:rsid w:val="00682C3F"/>
    <w:rsid w:val="0068370D"/>
    <w:rsid w:val="00683902"/>
    <w:rsid w:val="00683B0A"/>
    <w:rsid w:val="0068526B"/>
    <w:rsid w:val="00685B94"/>
    <w:rsid w:val="00685EFF"/>
    <w:rsid w:val="0068676D"/>
    <w:rsid w:val="00686F28"/>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BA1"/>
    <w:rsid w:val="006A1C35"/>
    <w:rsid w:val="006A3359"/>
    <w:rsid w:val="006A35E8"/>
    <w:rsid w:val="006A364D"/>
    <w:rsid w:val="006A3DD6"/>
    <w:rsid w:val="006A5323"/>
    <w:rsid w:val="006A5D2E"/>
    <w:rsid w:val="006A5E68"/>
    <w:rsid w:val="006A5EB4"/>
    <w:rsid w:val="006A60BF"/>
    <w:rsid w:val="006A6431"/>
    <w:rsid w:val="006A6451"/>
    <w:rsid w:val="006A6856"/>
    <w:rsid w:val="006A6905"/>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9CE"/>
    <w:rsid w:val="006B7D16"/>
    <w:rsid w:val="006B7EA8"/>
    <w:rsid w:val="006C001B"/>
    <w:rsid w:val="006C008C"/>
    <w:rsid w:val="006C088E"/>
    <w:rsid w:val="006C09DA"/>
    <w:rsid w:val="006C0C8A"/>
    <w:rsid w:val="006C0F56"/>
    <w:rsid w:val="006C243C"/>
    <w:rsid w:val="006C2736"/>
    <w:rsid w:val="006C2BAE"/>
    <w:rsid w:val="006C2CD1"/>
    <w:rsid w:val="006C3415"/>
    <w:rsid w:val="006C4341"/>
    <w:rsid w:val="006C4ADD"/>
    <w:rsid w:val="006C5F68"/>
    <w:rsid w:val="006C6001"/>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323A"/>
    <w:rsid w:val="006D3A3E"/>
    <w:rsid w:val="006D3F8A"/>
    <w:rsid w:val="006D459A"/>
    <w:rsid w:val="006D5DA0"/>
    <w:rsid w:val="006D5E0F"/>
    <w:rsid w:val="006D621C"/>
    <w:rsid w:val="006D6AFB"/>
    <w:rsid w:val="006D6BD6"/>
    <w:rsid w:val="006D7754"/>
    <w:rsid w:val="006E0DA4"/>
    <w:rsid w:val="006E166F"/>
    <w:rsid w:val="006E16EC"/>
    <w:rsid w:val="006E181F"/>
    <w:rsid w:val="006E29B6"/>
    <w:rsid w:val="006E30C0"/>
    <w:rsid w:val="006E3413"/>
    <w:rsid w:val="006E34AD"/>
    <w:rsid w:val="006E34F9"/>
    <w:rsid w:val="006E368A"/>
    <w:rsid w:val="006E46B7"/>
    <w:rsid w:val="006E4BE2"/>
    <w:rsid w:val="006E5459"/>
    <w:rsid w:val="006E61B4"/>
    <w:rsid w:val="006E6556"/>
    <w:rsid w:val="006E6601"/>
    <w:rsid w:val="006E6F27"/>
    <w:rsid w:val="006E7062"/>
    <w:rsid w:val="006E7241"/>
    <w:rsid w:val="006E7935"/>
    <w:rsid w:val="006F0244"/>
    <w:rsid w:val="006F1135"/>
    <w:rsid w:val="006F27DD"/>
    <w:rsid w:val="006F34CF"/>
    <w:rsid w:val="006F3890"/>
    <w:rsid w:val="006F4411"/>
    <w:rsid w:val="006F44C9"/>
    <w:rsid w:val="006F47DD"/>
    <w:rsid w:val="006F4F78"/>
    <w:rsid w:val="006F5044"/>
    <w:rsid w:val="006F5125"/>
    <w:rsid w:val="006F51C8"/>
    <w:rsid w:val="006F572D"/>
    <w:rsid w:val="006F6004"/>
    <w:rsid w:val="006F6415"/>
    <w:rsid w:val="006F6453"/>
    <w:rsid w:val="006F6654"/>
    <w:rsid w:val="006F6F46"/>
    <w:rsid w:val="006F7CDF"/>
    <w:rsid w:val="006F7D88"/>
    <w:rsid w:val="00700F1D"/>
    <w:rsid w:val="00701418"/>
    <w:rsid w:val="007018EA"/>
    <w:rsid w:val="00701AE5"/>
    <w:rsid w:val="00701CEE"/>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1F8"/>
    <w:rsid w:val="00710470"/>
    <w:rsid w:val="00710E07"/>
    <w:rsid w:val="00711350"/>
    <w:rsid w:val="00711780"/>
    <w:rsid w:val="00712310"/>
    <w:rsid w:val="00712A6E"/>
    <w:rsid w:val="00712FF2"/>
    <w:rsid w:val="0071322F"/>
    <w:rsid w:val="007134A1"/>
    <w:rsid w:val="00713ECA"/>
    <w:rsid w:val="00714398"/>
    <w:rsid w:val="00714CF9"/>
    <w:rsid w:val="00714CFC"/>
    <w:rsid w:val="007152DE"/>
    <w:rsid w:val="0071547C"/>
    <w:rsid w:val="00715498"/>
    <w:rsid w:val="0071588E"/>
    <w:rsid w:val="00715BAB"/>
    <w:rsid w:val="00715D92"/>
    <w:rsid w:val="00716E24"/>
    <w:rsid w:val="00720202"/>
    <w:rsid w:val="00720813"/>
    <w:rsid w:val="0072096E"/>
    <w:rsid w:val="00721C6E"/>
    <w:rsid w:val="00721CCE"/>
    <w:rsid w:val="00722627"/>
    <w:rsid w:val="00723F7A"/>
    <w:rsid w:val="0072416D"/>
    <w:rsid w:val="00724AE7"/>
    <w:rsid w:val="00724D5B"/>
    <w:rsid w:val="00725277"/>
    <w:rsid w:val="007256D9"/>
    <w:rsid w:val="00726533"/>
    <w:rsid w:val="0072665A"/>
    <w:rsid w:val="0072682F"/>
    <w:rsid w:val="007273F7"/>
    <w:rsid w:val="00727FA2"/>
    <w:rsid w:val="00730B3D"/>
    <w:rsid w:val="00730C1A"/>
    <w:rsid w:val="00730C84"/>
    <w:rsid w:val="00730EA3"/>
    <w:rsid w:val="00731A16"/>
    <w:rsid w:val="00732A55"/>
    <w:rsid w:val="00733555"/>
    <w:rsid w:val="00734135"/>
    <w:rsid w:val="00734B4A"/>
    <w:rsid w:val="007353EB"/>
    <w:rsid w:val="007356B4"/>
    <w:rsid w:val="00735B3E"/>
    <w:rsid w:val="00736588"/>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798B"/>
    <w:rsid w:val="00747EDF"/>
    <w:rsid w:val="0075010B"/>
    <w:rsid w:val="0075095E"/>
    <w:rsid w:val="00750A42"/>
    <w:rsid w:val="00750BFF"/>
    <w:rsid w:val="00751ED0"/>
    <w:rsid w:val="00751F07"/>
    <w:rsid w:val="007521AF"/>
    <w:rsid w:val="007521B5"/>
    <w:rsid w:val="00752887"/>
    <w:rsid w:val="00753BFF"/>
    <w:rsid w:val="00753C6A"/>
    <w:rsid w:val="00754498"/>
    <w:rsid w:val="00754EC2"/>
    <w:rsid w:val="00754FEC"/>
    <w:rsid w:val="007554CD"/>
    <w:rsid w:val="00755FD2"/>
    <w:rsid w:val="0075644E"/>
    <w:rsid w:val="00756973"/>
    <w:rsid w:val="00756A5F"/>
    <w:rsid w:val="00756F32"/>
    <w:rsid w:val="00757572"/>
    <w:rsid w:val="00760236"/>
    <w:rsid w:val="00760A64"/>
    <w:rsid w:val="007619D3"/>
    <w:rsid w:val="00762120"/>
    <w:rsid w:val="007628D2"/>
    <w:rsid w:val="00764859"/>
    <w:rsid w:val="00764F72"/>
    <w:rsid w:val="007653E9"/>
    <w:rsid w:val="007656FF"/>
    <w:rsid w:val="00765BA2"/>
    <w:rsid w:val="00766723"/>
    <w:rsid w:val="00766847"/>
    <w:rsid w:val="0076730B"/>
    <w:rsid w:val="007674F0"/>
    <w:rsid w:val="00770086"/>
    <w:rsid w:val="007706F8"/>
    <w:rsid w:val="00771C2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80"/>
    <w:rsid w:val="00782537"/>
    <w:rsid w:val="00783A99"/>
    <w:rsid w:val="007841CA"/>
    <w:rsid w:val="00784957"/>
    <w:rsid w:val="00785168"/>
    <w:rsid w:val="007852E6"/>
    <w:rsid w:val="00785A03"/>
    <w:rsid w:val="00786178"/>
    <w:rsid w:val="00786516"/>
    <w:rsid w:val="00787CB7"/>
    <w:rsid w:val="00787EB7"/>
    <w:rsid w:val="0079040C"/>
    <w:rsid w:val="00790925"/>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249E"/>
    <w:rsid w:val="007A29AB"/>
    <w:rsid w:val="007A2FDF"/>
    <w:rsid w:val="007A4CC0"/>
    <w:rsid w:val="007A4DC9"/>
    <w:rsid w:val="007A52E1"/>
    <w:rsid w:val="007A56A0"/>
    <w:rsid w:val="007A5785"/>
    <w:rsid w:val="007A5882"/>
    <w:rsid w:val="007A60F7"/>
    <w:rsid w:val="007A6320"/>
    <w:rsid w:val="007A6C15"/>
    <w:rsid w:val="007A7B9E"/>
    <w:rsid w:val="007A7F13"/>
    <w:rsid w:val="007A7F2A"/>
    <w:rsid w:val="007B0D60"/>
    <w:rsid w:val="007B1A9E"/>
    <w:rsid w:val="007B1FD7"/>
    <w:rsid w:val="007B2547"/>
    <w:rsid w:val="007B263E"/>
    <w:rsid w:val="007B284C"/>
    <w:rsid w:val="007B3386"/>
    <w:rsid w:val="007B458C"/>
    <w:rsid w:val="007B4682"/>
    <w:rsid w:val="007B4A71"/>
    <w:rsid w:val="007B5686"/>
    <w:rsid w:val="007B611C"/>
    <w:rsid w:val="007B69CC"/>
    <w:rsid w:val="007B7784"/>
    <w:rsid w:val="007B7805"/>
    <w:rsid w:val="007B78F3"/>
    <w:rsid w:val="007C0190"/>
    <w:rsid w:val="007C07F1"/>
    <w:rsid w:val="007C1621"/>
    <w:rsid w:val="007C16F4"/>
    <w:rsid w:val="007C1A39"/>
    <w:rsid w:val="007C20FE"/>
    <w:rsid w:val="007C248C"/>
    <w:rsid w:val="007C2A38"/>
    <w:rsid w:val="007C4A64"/>
    <w:rsid w:val="007C4A6C"/>
    <w:rsid w:val="007C4CD9"/>
    <w:rsid w:val="007C649D"/>
    <w:rsid w:val="007C6B75"/>
    <w:rsid w:val="007C6BB3"/>
    <w:rsid w:val="007C74BA"/>
    <w:rsid w:val="007C74DD"/>
    <w:rsid w:val="007C7A6E"/>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C69"/>
    <w:rsid w:val="007E01E7"/>
    <w:rsid w:val="007E0F40"/>
    <w:rsid w:val="007E1055"/>
    <w:rsid w:val="007E1461"/>
    <w:rsid w:val="007E1C1E"/>
    <w:rsid w:val="007E2271"/>
    <w:rsid w:val="007E243B"/>
    <w:rsid w:val="007E3723"/>
    <w:rsid w:val="007E38F8"/>
    <w:rsid w:val="007E40CC"/>
    <w:rsid w:val="007E4483"/>
    <w:rsid w:val="007E4878"/>
    <w:rsid w:val="007E4FDB"/>
    <w:rsid w:val="007E6942"/>
    <w:rsid w:val="007E7240"/>
    <w:rsid w:val="007E75F7"/>
    <w:rsid w:val="007F005E"/>
    <w:rsid w:val="007F0AC3"/>
    <w:rsid w:val="007F0BD6"/>
    <w:rsid w:val="007F0D5E"/>
    <w:rsid w:val="007F10E4"/>
    <w:rsid w:val="007F1B0D"/>
    <w:rsid w:val="007F24C8"/>
    <w:rsid w:val="007F29AA"/>
    <w:rsid w:val="007F44F5"/>
    <w:rsid w:val="007F4890"/>
    <w:rsid w:val="007F511D"/>
    <w:rsid w:val="007F5B03"/>
    <w:rsid w:val="007F5E83"/>
    <w:rsid w:val="007F615B"/>
    <w:rsid w:val="007F6DF4"/>
    <w:rsid w:val="007F6DF5"/>
    <w:rsid w:val="0080034D"/>
    <w:rsid w:val="008023E3"/>
    <w:rsid w:val="00802449"/>
    <w:rsid w:val="0080306A"/>
    <w:rsid w:val="00803205"/>
    <w:rsid w:val="00803718"/>
    <w:rsid w:val="00803CF2"/>
    <w:rsid w:val="00803D06"/>
    <w:rsid w:val="0080598C"/>
    <w:rsid w:val="00806198"/>
    <w:rsid w:val="008062E8"/>
    <w:rsid w:val="00806D87"/>
    <w:rsid w:val="0080779A"/>
    <w:rsid w:val="00807AF5"/>
    <w:rsid w:val="0081074B"/>
    <w:rsid w:val="008107D5"/>
    <w:rsid w:val="00812693"/>
    <w:rsid w:val="00813648"/>
    <w:rsid w:val="008136FE"/>
    <w:rsid w:val="00814052"/>
    <w:rsid w:val="0081437E"/>
    <w:rsid w:val="00814537"/>
    <w:rsid w:val="00814BFA"/>
    <w:rsid w:val="00814EC3"/>
    <w:rsid w:val="008152E9"/>
    <w:rsid w:val="00815381"/>
    <w:rsid w:val="0081597C"/>
    <w:rsid w:val="00816225"/>
    <w:rsid w:val="0081678A"/>
    <w:rsid w:val="0081694A"/>
    <w:rsid w:val="00816E49"/>
    <w:rsid w:val="00817094"/>
    <w:rsid w:val="00817B14"/>
    <w:rsid w:val="00817B5D"/>
    <w:rsid w:val="00817C67"/>
    <w:rsid w:val="0082048A"/>
    <w:rsid w:val="00820C7F"/>
    <w:rsid w:val="008216AE"/>
    <w:rsid w:val="00821C19"/>
    <w:rsid w:val="00824344"/>
    <w:rsid w:val="00825FFF"/>
    <w:rsid w:val="00826312"/>
    <w:rsid w:val="008265E8"/>
    <w:rsid w:val="00827860"/>
    <w:rsid w:val="00827B14"/>
    <w:rsid w:val="008300A1"/>
    <w:rsid w:val="00831180"/>
    <w:rsid w:val="0083165D"/>
    <w:rsid w:val="00831E39"/>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14E6"/>
    <w:rsid w:val="00842355"/>
    <w:rsid w:val="008425A9"/>
    <w:rsid w:val="008426B4"/>
    <w:rsid w:val="00843CF8"/>
    <w:rsid w:val="00844D9F"/>
    <w:rsid w:val="0084554E"/>
    <w:rsid w:val="00845970"/>
    <w:rsid w:val="00845B42"/>
    <w:rsid w:val="0084631F"/>
    <w:rsid w:val="0084724C"/>
    <w:rsid w:val="00847988"/>
    <w:rsid w:val="008502F8"/>
    <w:rsid w:val="008506A2"/>
    <w:rsid w:val="00851333"/>
    <w:rsid w:val="0085232B"/>
    <w:rsid w:val="0085243F"/>
    <w:rsid w:val="00852F76"/>
    <w:rsid w:val="008533FC"/>
    <w:rsid w:val="008536F2"/>
    <w:rsid w:val="00854AC9"/>
    <w:rsid w:val="00854C91"/>
    <w:rsid w:val="00854CE5"/>
    <w:rsid w:val="00855061"/>
    <w:rsid w:val="00855504"/>
    <w:rsid w:val="00857625"/>
    <w:rsid w:val="00857EE5"/>
    <w:rsid w:val="008607DC"/>
    <w:rsid w:val="00862136"/>
    <w:rsid w:val="008621A2"/>
    <w:rsid w:val="008622B5"/>
    <w:rsid w:val="00862A13"/>
    <w:rsid w:val="00864099"/>
    <w:rsid w:val="0086417D"/>
    <w:rsid w:val="00865002"/>
    <w:rsid w:val="008655BE"/>
    <w:rsid w:val="00865F99"/>
    <w:rsid w:val="00866129"/>
    <w:rsid w:val="008661C9"/>
    <w:rsid w:val="0086667A"/>
    <w:rsid w:val="00866DD0"/>
    <w:rsid w:val="00867C7D"/>
    <w:rsid w:val="008700E7"/>
    <w:rsid w:val="00870D81"/>
    <w:rsid w:val="00870EAF"/>
    <w:rsid w:val="00870FCD"/>
    <w:rsid w:val="00871DB3"/>
    <w:rsid w:val="00872C85"/>
    <w:rsid w:val="00873F1E"/>
    <w:rsid w:val="008745DA"/>
    <w:rsid w:val="00874661"/>
    <w:rsid w:val="00875296"/>
    <w:rsid w:val="00876137"/>
    <w:rsid w:val="00876F1C"/>
    <w:rsid w:val="00877293"/>
    <w:rsid w:val="0087764E"/>
    <w:rsid w:val="00880312"/>
    <w:rsid w:val="00880AB7"/>
    <w:rsid w:val="008810A7"/>
    <w:rsid w:val="0088127A"/>
    <w:rsid w:val="00881B39"/>
    <w:rsid w:val="00883DBE"/>
    <w:rsid w:val="00883F92"/>
    <w:rsid w:val="008843B8"/>
    <w:rsid w:val="00884599"/>
    <w:rsid w:val="00884ABD"/>
    <w:rsid w:val="008853DB"/>
    <w:rsid w:val="00885AD0"/>
    <w:rsid w:val="00885D0D"/>
    <w:rsid w:val="00885E2D"/>
    <w:rsid w:val="008866B6"/>
    <w:rsid w:val="00886B06"/>
    <w:rsid w:val="00886F1C"/>
    <w:rsid w:val="008878B8"/>
    <w:rsid w:val="008902E4"/>
    <w:rsid w:val="00890516"/>
    <w:rsid w:val="008911A8"/>
    <w:rsid w:val="00891B7C"/>
    <w:rsid w:val="00892D9B"/>
    <w:rsid w:val="00893907"/>
    <w:rsid w:val="00893BF3"/>
    <w:rsid w:val="00893CE7"/>
    <w:rsid w:val="008940EC"/>
    <w:rsid w:val="00894F74"/>
    <w:rsid w:val="00895346"/>
    <w:rsid w:val="008953A2"/>
    <w:rsid w:val="00896FBF"/>
    <w:rsid w:val="0089737E"/>
    <w:rsid w:val="008A1418"/>
    <w:rsid w:val="008A1F1C"/>
    <w:rsid w:val="008A234F"/>
    <w:rsid w:val="008A2460"/>
    <w:rsid w:val="008A302A"/>
    <w:rsid w:val="008A305D"/>
    <w:rsid w:val="008A3397"/>
    <w:rsid w:val="008A33CF"/>
    <w:rsid w:val="008A3A3B"/>
    <w:rsid w:val="008A3C1A"/>
    <w:rsid w:val="008A507D"/>
    <w:rsid w:val="008A5B3C"/>
    <w:rsid w:val="008A5F0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C8"/>
    <w:rsid w:val="008B68EE"/>
    <w:rsid w:val="008B7AE4"/>
    <w:rsid w:val="008B7FC6"/>
    <w:rsid w:val="008C0067"/>
    <w:rsid w:val="008C03F4"/>
    <w:rsid w:val="008C08A0"/>
    <w:rsid w:val="008C0EC8"/>
    <w:rsid w:val="008C1A4A"/>
    <w:rsid w:val="008C25C9"/>
    <w:rsid w:val="008C25D3"/>
    <w:rsid w:val="008C2767"/>
    <w:rsid w:val="008C2C66"/>
    <w:rsid w:val="008C4452"/>
    <w:rsid w:val="008C635E"/>
    <w:rsid w:val="008C6A2B"/>
    <w:rsid w:val="008C7492"/>
    <w:rsid w:val="008C7E9F"/>
    <w:rsid w:val="008C7FC3"/>
    <w:rsid w:val="008D070D"/>
    <w:rsid w:val="008D0842"/>
    <w:rsid w:val="008D12E9"/>
    <w:rsid w:val="008D1A1A"/>
    <w:rsid w:val="008D1CC2"/>
    <w:rsid w:val="008D203D"/>
    <w:rsid w:val="008D246B"/>
    <w:rsid w:val="008D358C"/>
    <w:rsid w:val="008D3B65"/>
    <w:rsid w:val="008D3DE6"/>
    <w:rsid w:val="008D3E7D"/>
    <w:rsid w:val="008D492D"/>
    <w:rsid w:val="008D4C27"/>
    <w:rsid w:val="008D4E3A"/>
    <w:rsid w:val="008D4FF2"/>
    <w:rsid w:val="008D5EF7"/>
    <w:rsid w:val="008D6306"/>
    <w:rsid w:val="008D6CBC"/>
    <w:rsid w:val="008D727C"/>
    <w:rsid w:val="008D74B7"/>
    <w:rsid w:val="008E0F48"/>
    <w:rsid w:val="008E15DA"/>
    <w:rsid w:val="008E23C1"/>
    <w:rsid w:val="008E2DE3"/>
    <w:rsid w:val="008E38D6"/>
    <w:rsid w:val="008E3E5D"/>
    <w:rsid w:val="008E422D"/>
    <w:rsid w:val="008E53A6"/>
    <w:rsid w:val="008E6D56"/>
    <w:rsid w:val="008E7A4C"/>
    <w:rsid w:val="008F01E0"/>
    <w:rsid w:val="008F0202"/>
    <w:rsid w:val="008F0399"/>
    <w:rsid w:val="008F0B78"/>
    <w:rsid w:val="008F161A"/>
    <w:rsid w:val="008F1C2A"/>
    <w:rsid w:val="008F2DE8"/>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6D9"/>
    <w:rsid w:val="0090393A"/>
    <w:rsid w:val="009042DA"/>
    <w:rsid w:val="00904635"/>
    <w:rsid w:val="00904AC1"/>
    <w:rsid w:val="009051DB"/>
    <w:rsid w:val="009052C0"/>
    <w:rsid w:val="009060B1"/>
    <w:rsid w:val="009064F5"/>
    <w:rsid w:val="00906725"/>
    <w:rsid w:val="00906765"/>
    <w:rsid w:val="009075FE"/>
    <w:rsid w:val="00907EA5"/>
    <w:rsid w:val="00907F43"/>
    <w:rsid w:val="00911EA4"/>
    <w:rsid w:val="00912273"/>
    <w:rsid w:val="009124BD"/>
    <w:rsid w:val="00912CDF"/>
    <w:rsid w:val="0091403F"/>
    <w:rsid w:val="00915FA2"/>
    <w:rsid w:val="009166C2"/>
    <w:rsid w:val="00917901"/>
    <w:rsid w:val="00917B85"/>
    <w:rsid w:val="0092094C"/>
    <w:rsid w:val="00920AB0"/>
    <w:rsid w:val="009220DE"/>
    <w:rsid w:val="00922232"/>
    <w:rsid w:val="00922CDD"/>
    <w:rsid w:val="0092316C"/>
    <w:rsid w:val="00924694"/>
    <w:rsid w:val="00924715"/>
    <w:rsid w:val="00925888"/>
    <w:rsid w:val="00925A79"/>
    <w:rsid w:val="00927A05"/>
    <w:rsid w:val="00930706"/>
    <w:rsid w:val="009315C6"/>
    <w:rsid w:val="00931B5C"/>
    <w:rsid w:val="00932018"/>
    <w:rsid w:val="009324A2"/>
    <w:rsid w:val="00932EE8"/>
    <w:rsid w:val="00933390"/>
    <w:rsid w:val="009340D3"/>
    <w:rsid w:val="00934ABD"/>
    <w:rsid w:val="00934B13"/>
    <w:rsid w:val="009352DD"/>
    <w:rsid w:val="00935496"/>
    <w:rsid w:val="00936122"/>
    <w:rsid w:val="009361F9"/>
    <w:rsid w:val="0093697A"/>
    <w:rsid w:val="00936E3E"/>
    <w:rsid w:val="00937628"/>
    <w:rsid w:val="009376B2"/>
    <w:rsid w:val="00940982"/>
    <w:rsid w:val="00940B37"/>
    <w:rsid w:val="00941322"/>
    <w:rsid w:val="00941561"/>
    <w:rsid w:val="0094160E"/>
    <w:rsid w:val="00941BED"/>
    <w:rsid w:val="009425CA"/>
    <w:rsid w:val="00942F12"/>
    <w:rsid w:val="00944187"/>
    <w:rsid w:val="009452D9"/>
    <w:rsid w:val="0094555A"/>
    <w:rsid w:val="00947C86"/>
    <w:rsid w:val="00950167"/>
    <w:rsid w:val="00950186"/>
    <w:rsid w:val="00950D29"/>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37C"/>
    <w:rsid w:val="009575C6"/>
    <w:rsid w:val="00957BD9"/>
    <w:rsid w:val="00960815"/>
    <w:rsid w:val="00960E40"/>
    <w:rsid w:val="009614FF"/>
    <w:rsid w:val="00961F8D"/>
    <w:rsid w:val="00962D53"/>
    <w:rsid w:val="00962E51"/>
    <w:rsid w:val="00963689"/>
    <w:rsid w:val="00965D80"/>
    <w:rsid w:val="00967366"/>
    <w:rsid w:val="00970078"/>
    <w:rsid w:val="009709AF"/>
    <w:rsid w:val="00970C14"/>
    <w:rsid w:val="00970E4A"/>
    <w:rsid w:val="00971086"/>
    <w:rsid w:val="0097198B"/>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2D7"/>
    <w:rsid w:val="00984821"/>
    <w:rsid w:val="00984FDD"/>
    <w:rsid w:val="00986627"/>
    <w:rsid w:val="00987098"/>
    <w:rsid w:val="00987A1B"/>
    <w:rsid w:val="00987B2F"/>
    <w:rsid w:val="00990795"/>
    <w:rsid w:val="0099129D"/>
    <w:rsid w:val="00991563"/>
    <w:rsid w:val="00991D10"/>
    <w:rsid w:val="0099243F"/>
    <w:rsid w:val="00992CB4"/>
    <w:rsid w:val="00992DA2"/>
    <w:rsid w:val="00993041"/>
    <w:rsid w:val="009934BE"/>
    <w:rsid w:val="00993760"/>
    <w:rsid w:val="00993EAC"/>
    <w:rsid w:val="00994526"/>
    <w:rsid w:val="00994911"/>
    <w:rsid w:val="00994A77"/>
    <w:rsid w:val="00994B30"/>
    <w:rsid w:val="00995F40"/>
    <w:rsid w:val="009964CF"/>
    <w:rsid w:val="00996F19"/>
    <w:rsid w:val="009974D1"/>
    <w:rsid w:val="0099751E"/>
    <w:rsid w:val="00997A49"/>
    <w:rsid w:val="009A0636"/>
    <w:rsid w:val="009A0A42"/>
    <w:rsid w:val="009A0EF9"/>
    <w:rsid w:val="009A1C53"/>
    <w:rsid w:val="009A1C72"/>
    <w:rsid w:val="009A1CB2"/>
    <w:rsid w:val="009A2729"/>
    <w:rsid w:val="009A2732"/>
    <w:rsid w:val="009A2E59"/>
    <w:rsid w:val="009A30A9"/>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FF1"/>
    <w:rsid w:val="009B126C"/>
    <w:rsid w:val="009B2106"/>
    <w:rsid w:val="009B22E6"/>
    <w:rsid w:val="009B2FEE"/>
    <w:rsid w:val="009B3421"/>
    <w:rsid w:val="009B3674"/>
    <w:rsid w:val="009B3693"/>
    <w:rsid w:val="009B3FCC"/>
    <w:rsid w:val="009B478C"/>
    <w:rsid w:val="009B5010"/>
    <w:rsid w:val="009B6799"/>
    <w:rsid w:val="009B6F0B"/>
    <w:rsid w:val="009B710D"/>
    <w:rsid w:val="009B7194"/>
    <w:rsid w:val="009B7355"/>
    <w:rsid w:val="009B77FD"/>
    <w:rsid w:val="009B7AAC"/>
    <w:rsid w:val="009C0ECF"/>
    <w:rsid w:val="009C2B93"/>
    <w:rsid w:val="009C2DBE"/>
    <w:rsid w:val="009C2E01"/>
    <w:rsid w:val="009C32D5"/>
    <w:rsid w:val="009C385C"/>
    <w:rsid w:val="009C3A6E"/>
    <w:rsid w:val="009C430E"/>
    <w:rsid w:val="009C4CA3"/>
    <w:rsid w:val="009C556B"/>
    <w:rsid w:val="009C567F"/>
    <w:rsid w:val="009C6218"/>
    <w:rsid w:val="009C649C"/>
    <w:rsid w:val="009C727C"/>
    <w:rsid w:val="009D0B68"/>
    <w:rsid w:val="009D162F"/>
    <w:rsid w:val="009D1F4F"/>
    <w:rsid w:val="009D2197"/>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B07"/>
    <w:rsid w:val="009E25EB"/>
    <w:rsid w:val="009E2A2F"/>
    <w:rsid w:val="009E2A48"/>
    <w:rsid w:val="009E3336"/>
    <w:rsid w:val="009E34B2"/>
    <w:rsid w:val="009E37E2"/>
    <w:rsid w:val="009E411A"/>
    <w:rsid w:val="009E43FA"/>
    <w:rsid w:val="009E44A2"/>
    <w:rsid w:val="009E4563"/>
    <w:rsid w:val="009E515F"/>
    <w:rsid w:val="009E55B8"/>
    <w:rsid w:val="009E587B"/>
    <w:rsid w:val="009E61AB"/>
    <w:rsid w:val="009E688E"/>
    <w:rsid w:val="009E695A"/>
    <w:rsid w:val="009E6B63"/>
    <w:rsid w:val="009F02D6"/>
    <w:rsid w:val="009F1397"/>
    <w:rsid w:val="009F14ED"/>
    <w:rsid w:val="009F1701"/>
    <w:rsid w:val="009F190F"/>
    <w:rsid w:val="009F23B9"/>
    <w:rsid w:val="009F260E"/>
    <w:rsid w:val="009F3337"/>
    <w:rsid w:val="009F4786"/>
    <w:rsid w:val="009F4969"/>
    <w:rsid w:val="009F4C54"/>
    <w:rsid w:val="009F540F"/>
    <w:rsid w:val="009F5E1E"/>
    <w:rsid w:val="009F6393"/>
    <w:rsid w:val="009F799D"/>
    <w:rsid w:val="00A0012C"/>
    <w:rsid w:val="00A00688"/>
    <w:rsid w:val="00A01080"/>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CEA"/>
    <w:rsid w:val="00A1439F"/>
    <w:rsid w:val="00A14D27"/>
    <w:rsid w:val="00A15005"/>
    <w:rsid w:val="00A1558B"/>
    <w:rsid w:val="00A1559A"/>
    <w:rsid w:val="00A15974"/>
    <w:rsid w:val="00A15AB5"/>
    <w:rsid w:val="00A16146"/>
    <w:rsid w:val="00A16D22"/>
    <w:rsid w:val="00A204C3"/>
    <w:rsid w:val="00A2084A"/>
    <w:rsid w:val="00A20FCB"/>
    <w:rsid w:val="00A2101C"/>
    <w:rsid w:val="00A212D1"/>
    <w:rsid w:val="00A21E53"/>
    <w:rsid w:val="00A2238E"/>
    <w:rsid w:val="00A22635"/>
    <w:rsid w:val="00A22828"/>
    <w:rsid w:val="00A22E34"/>
    <w:rsid w:val="00A24F9D"/>
    <w:rsid w:val="00A25597"/>
    <w:rsid w:val="00A2634A"/>
    <w:rsid w:val="00A268B3"/>
    <w:rsid w:val="00A268FB"/>
    <w:rsid w:val="00A26E82"/>
    <w:rsid w:val="00A26F08"/>
    <w:rsid w:val="00A26FF9"/>
    <w:rsid w:val="00A27000"/>
    <w:rsid w:val="00A27040"/>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7709"/>
    <w:rsid w:val="00A37B80"/>
    <w:rsid w:val="00A37D8F"/>
    <w:rsid w:val="00A40E60"/>
    <w:rsid w:val="00A40FB5"/>
    <w:rsid w:val="00A414DB"/>
    <w:rsid w:val="00A417A5"/>
    <w:rsid w:val="00A42FBA"/>
    <w:rsid w:val="00A4349C"/>
    <w:rsid w:val="00A435C6"/>
    <w:rsid w:val="00A43B48"/>
    <w:rsid w:val="00A43BEC"/>
    <w:rsid w:val="00A45677"/>
    <w:rsid w:val="00A45FFC"/>
    <w:rsid w:val="00A46257"/>
    <w:rsid w:val="00A46B0A"/>
    <w:rsid w:val="00A475BB"/>
    <w:rsid w:val="00A477C7"/>
    <w:rsid w:val="00A51853"/>
    <w:rsid w:val="00A521CD"/>
    <w:rsid w:val="00A52AAC"/>
    <w:rsid w:val="00A52E3A"/>
    <w:rsid w:val="00A538B7"/>
    <w:rsid w:val="00A54056"/>
    <w:rsid w:val="00A546B3"/>
    <w:rsid w:val="00A5498B"/>
    <w:rsid w:val="00A54993"/>
    <w:rsid w:val="00A553F2"/>
    <w:rsid w:val="00A55BE8"/>
    <w:rsid w:val="00A5625F"/>
    <w:rsid w:val="00A56E01"/>
    <w:rsid w:val="00A57703"/>
    <w:rsid w:val="00A605D8"/>
    <w:rsid w:val="00A607F2"/>
    <w:rsid w:val="00A60C65"/>
    <w:rsid w:val="00A616DA"/>
    <w:rsid w:val="00A617DF"/>
    <w:rsid w:val="00A61FF9"/>
    <w:rsid w:val="00A62CAC"/>
    <w:rsid w:val="00A6377A"/>
    <w:rsid w:val="00A63AE7"/>
    <w:rsid w:val="00A64217"/>
    <w:rsid w:val="00A645C6"/>
    <w:rsid w:val="00A658EB"/>
    <w:rsid w:val="00A66678"/>
    <w:rsid w:val="00A669DD"/>
    <w:rsid w:val="00A66DF1"/>
    <w:rsid w:val="00A67298"/>
    <w:rsid w:val="00A67AD9"/>
    <w:rsid w:val="00A70B14"/>
    <w:rsid w:val="00A71454"/>
    <w:rsid w:val="00A715D4"/>
    <w:rsid w:val="00A717A4"/>
    <w:rsid w:val="00A72B8B"/>
    <w:rsid w:val="00A72E64"/>
    <w:rsid w:val="00A731E8"/>
    <w:rsid w:val="00A7371B"/>
    <w:rsid w:val="00A73F12"/>
    <w:rsid w:val="00A74224"/>
    <w:rsid w:val="00A74425"/>
    <w:rsid w:val="00A74433"/>
    <w:rsid w:val="00A75616"/>
    <w:rsid w:val="00A75A89"/>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727E"/>
    <w:rsid w:val="00A8734E"/>
    <w:rsid w:val="00A874EE"/>
    <w:rsid w:val="00A8762B"/>
    <w:rsid w:val="00A87F77"/>
    <w:rsid w:val="00A9016D"/>
    <w:rsid w:val="00A90487"/>
    <w:rsid w:val="00A904F1"/>
    <w:rsid w:val="00A905F5"/>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495"/>
    <w:rsid w:val="00AA4FA5"/>
    <w:rsid w:val="00AA4FCD"/>
    <w:rsid w:val="00AA5A6C"/>
    <w:rsid w:val="00AA6AEF"/>
    <w:rsid w:val="00AA6CC2"/>
    <w:rsid w:val="00AA7110"/>
    <w:rsid w:val="00AA724D"/>
    <w:rsid w:val="00AA7BE4"/>
    <w:rsid w:val="00AB0359"/>
    <w:rsid w:val="00AB056A"/>
    <w:rsid w:val="00AB1196"/>
    <w:rsid w:val="00AB1A04"/>
    <w:rsid w:val="00AB2768"/>
    <w:rsid w:val="00AB27FC"/>
    <w:rsid w:val="00AB282F"/>
    <w:rsid w:val="00AB4A3B"/>
    <w:rsid w:val="00AB57B6"/>
    <w:rsid w:val="00AB5A90"/>
    <w:rsid w:val="00AB5EE1"/>
    <w:rsid w:val="00AB6489"/>
    <w:rsid w:val="00AB64AB"/>
    <w:rsid w:val="00AB6810"/>
    <w:rsid w:val="00AB6C80"/>
    <w:rsid w:val="00AB7153"/>
    <w:rsid w:val="00AB7C0D"/>
    <w:rsid w:val="00AC1B5F"/>
    <w:rsid w:val="00AC2189"/>
    <w:rsid w:val="00AC2875"/>
    <w:rsid w:val="00AC2A6F"/>
    <w:rsid w:val="00AC30C2"/>
    <w:rsid w:val="00AC36DF"/>
    <w:rsid w:val="00AC4733"/>
    <w:rsid w:val="00AC4CB0"/>
    <w:rsid w:val="00AC5142"/>
    <w:rsid w:val="00AC5275"/>
    <w:rsid w:val="00AC5F17"/>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9EA"/>
    <w:rsid w:val="00AE321C"/>
    <w:rsid w:val="00AE3460"/>
    <w:rsid w:val="00AE3560"/>
    <w:rsid w:val="00AE4491"/>
    <w:rsid w:val="00AE44CB"/>
    <w:rsid w:val="00AE5A3B"/>
    <w:rsid w:val="00AE6958"/>
    <w:rsid w:val="00AE6FAC"/>
    <w:rsid w:val="00AE7C21"/>
    <w:rsid w:val="00AE7D6A"/>
    <w:rsid w:val="00AF097C"/>
    <w:rsid w:val="00AF0B30"/>
    <w:rsid w:val="00AF0C5B"/>
    <w:rsid w:val="00AF1D91"/>
    <w:rsid w:val="00AF23A1"/>
    <w:rsid w:val="00AF28EF"/>
    <w:rsid w:val="00AF2D4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2BA"/>
    <w:rsid w:val="00B07ABE"/>
    <w:rsid w:val="00B10043"/>
    <w:rsid w:val="00B10F7F"/>
    <w:rsid w:val="00B11039"/>
    <w:rsid w:val="00B11702"/>
    <w:rsid w:val="00B119D7"/>
    <w:rsid w:val="00B1203B"/>
    <w:rsid w:val="00B12506"/>
    <w:rsid w:val="00B14A93"/>
    <w:rsid w:val="00B15D9A"/>
    <w:rsid w:val="00B15F62"/>
    <w:rsid w:val="00B165D8"/>
    <w:rsid w:val="00B165F9"/>
    <w:rsid w:val="00B1686B"/>
    <w:rsid w:val="00B16B01"/>
    <w:rsid w:val="00B16B88"/>
    <w:rsid w:val="00B17447"/>
    <w:rsid w:val="00B17951"/>
    <w:rsid w:val="00B2056D"/>
    <w:rsid w:val="00B2068C"/>
    <w:rsid w:val="00B218D1"/>
    <w:rsid w:val="00B22380"/>
    <w:rsid w:val="00B22D99"/>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6ABE"/>
    <w:rsid w:val="00B372F7"/>
    <w:rsid w:val="00B378DC"/>
    <w:rsid w:val="00B37FFA"/>
    <w:rsid w:val="00B40261"/>
    <w:rsid w:val="00B40773"/>
    <w:rsid w:val="00B41310"/>
    <w:rsid w:val="00B413CB"/>
    <w:rsid w:val="00B41FC9"/>
    <w:rsid w:val="00B42107"/>
    <w:rsid w:val="00B42201"/>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40A7"/>
    <w:rsid w:val="00B551FB"/>
    <w:rsid w:val="00B5524C"/>
    <w:rsid w:val="00B56569"/>
    <w:rsid w:val="00B56679"/>
    <w:rsid w:val="00B5682C"/>
    <w:rsid w:val="00B57618"/>
    <w:rsid w:val="00B604D2"/>
    <w:rsid w:val="00B616EF"/>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3607"/>
    <w:rsid w:val="00B747A0"/>
    <w:rsid w:val="00B753F6"/>
    <w:rsid w:val="00B7643B"/>
    <w:rsid w:val="00B771D8"/>
    <w:rsid w:val="00B7796D"/>
    <w:rsid w:val="00B80C78"/>
    <w:rsid w:val="00B80F95"/>
    <w:rsid w:val="00B811CB"/>
    <w:rsid w:val="00B82601"/>
    <w:rsid w:val="00B828DC"/>
    <w:rsid w:val="00B82DDF"/>
    <w:rsid w:val="00B8545F"/>
    <w:rsid w:val="00B85B19"/>
    <w:rsid w:val="00B85CE6"/>
    <w:rsid w:val="00B863B4"/>
    <w:rsid w:val="00B86882"/>
    <w:rsid w:val="00B879C2"/>
    <w:rsid w:val="00B87FA5"/>
    <w:rsid w:val="00B90241"/>
    <w:rsid w:val="00B90427"/>
    <w:rsid w:val="00B90634"/>
    <w:rsid w:val="00B90A95"/>
    <w:rsid w:val="00B915FE"/>
    <w:rsid w:val="00B92A26"/>
    <w:rsid w:val="00B92ED2"/>
    <w:rsid w:val="00B93335"/>
    <w:rsid w:val="00B93B89"/>
    <w:rsid w:val="00B93DCE"/>
    <w:rsid w:val="00B95162"/>
    <w:rsid w:val="00B96CE6"/>
    <w:rsid w:val="00B97327"/>
    <w:rsid w:val="00B97DEB"/>
    <w:rsid w:val="00B97F17"/>
    <w:rsid w:val="00B97FAA"/>
    <w:rsid w:val="00BA003D"/>
    <w:rsid w:val="00BA00CB"/>
    <w:rsid w:val="00BA0163"/>
    <w:rsid w:val="00BA120A"/>
    <w:rsid w:val="00BA1303"/>
    <w:rsid w:val="00BA13BA"/>
    <w:rsid w:val="00BA1A05"/>
    <w:rsid w:val="00BA1A21"/>
    <w:rsid w:val="00BA2B5E"/>
    <w:rsid w:val="00BA2E49"/>
    <w:rsid w:val="00BA3243"/>
    <w:rsid w:val="00BA348D"/>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C47"/>
    <w:rsid w:val="00BB4C48"/>
    <w:rsid w:val="00BB50B6"/>
    <w:rsid w:val="00BB55BB"/>
    <w:rsid w:val="00BB580B"/>
    <w:rsid w:val="00BB5FBE"/>
    <w:rsid w:val="00BB60DA"/>
    <w:rsid w:val="00BB622D"/>
    <w:rsid w:val="00BB63F7"/>
    <w:rsid w:val="00BB6D53"/>
    <w:rsid w:val="00BB6D80"/>
    <w:rsid w:val="00BB72F4"/>
    <w:rsid w:val="00BC0252"/>
    <w:rsid w:val="00BC05D0"/>
    <w:rsid w:val="00BC12E9"/>
    <w:rsid w:val="00BC1453"/>
    <w:rsid w:val="00BC14E8"/>
    <w:rsid w:val="00BC1EE3"/>
    <w:rsid w:val="00BC2416"/>
    <w:rsid w:val="00BC245A"/>
    <w:rsid w:val="00BC341F"/>
    <w:rsid w:val="00BC40B0"/>
    <w:rsid w:val="00BC5209"/>
    <w:rsid w:val="00BC6226"/>
    <w:rsid w:val="00BC6715"/>
    <w:rsid w:val="00BD09C6"/>
    <w:rsid w:val="00BD0ADC"/>
    <w:rsid w:val="00BD0D6B"/>
    <w:rsid w:val="00BD130C"/>
    <w:rsid w:val="00BD15E3"/>
    <w:rsid w:val="00BD1B75"/>
    <w:rsid w:val="00BD2255"/>
    <w:rsid w:val="00BD232E"/>
    <w:rsid w:val="00BD3866"/>
    <w:rsid w:val="00BD387C"/>
    <w:rsid w:val="00BD4559"/>
    <w:rsid w:val="00BD4ABF"/>
    <w:rsid w:val="00BD4EB4"/>
    <w:rsid w:val="00BD55D8"/>
    <w:rsid w:val="00BD567D"/>
    <w:rsid w:val="00BD56A9"/>
    <w:rsid w:val="00BD5CCE"/>
    <w:rsid w:val="00BD5DCC"/>
    <w:rsid w:val="00BD66A5"/>
    <w:rsid w:val="00BD6B97"/>
    <w:rsid w:val="00BD78C3"/>
    <w:rsid w:val="00BD78DC"/>
    <w:rsid w:val="00BD7D2E"/>
    <w:rsid w:val="00BE0CD5"/>
    <w:rsid w:val="00BE0FC0"/>
    <w:rsid w:val="00BE20B9"/>
    <w:rsid w:val="00BE2318"/>
    <w:rsid w:val="00BE44C3"/>
    <w:rsid w:val="00BE599E"/>
    <w:rsid w:val="00BE5AE1"/>
    <w:rsid w:val="00BE5C41"/>
    <w:rsid w:val="00BE5D14"/>
    <w:rsid w:val="00BE623C"/>
    <w:rsid w:val="00BE66A1"/>
    <w:rsid w:val="00BE683B"/>
    <w:rsid w:val="00BE6DDC"/>
    <w:rsid w:val="00BF05D7"/>
    <w:rsid w:val="00BF0AD6"/>
    <w:rsid w:val="00BF0FE1"/>
    <w:rsid w:val="00BF20D5"/>
    <w:rsid w:val="00BF23F2"/>
    <w:rsid w:val="00BF26D3"/>
    <w:rsid w:val="00BF434F"/>
    <w:rsid w:val="00BF445D"/>
    <w:rsid w:val="00BF55D2"/>
    <w:rsid w:val="00BF5600"/>
    <w:rsid w:val="00BF561A"/>
    <w:rsid w:val="00BF5C13"/>
    <w:rsid w:val="00BF79CA"/>
    <w:rsid w:val="00C005CF"/>
    <w:rsid w:val="00C005E2"/>
    <w:rsid w:val="00C009F3"/>
    <w:rsid w:val="00C0227A"/>
    <w:rsid w:val="00C02370"/>
    <w:rsid w:val="00C0252B"/>
    <w:rsid w:val="00C03570"/>
    <w:rsid w:val="00C036DF"/>
    <w:rsid w:val="00C04C86"/>
    <w:rsid w:val="00C055F4"/>
    <w:rsid w:val="00C05BF6"/>
    <w:rsid w:val="00C06293"/>
    <w:rsid w:val="00C0669F"/>
    <w:rsid w:val="00C06F2D"/>
    <w:rsid w:val="00C0702C"/>
    <w:rsid w:val="00C07993"/>
    <w:rsid w:val="00C07C6F"/>
    <w:rsid w:val="00C07EEF"/>
    <w:rsid w:val="00C07F4D"/>
    <w:rsid w:val="00C10010"/>
    <w:rsid w:val="00C1046A"/>
    <w:rsid w:val="00C10752"/>
    <w:rsid w:val="00C108F3"/>
    <w:rsid w:val="00C11242"/>
    <w:rsid w:val="00C1156F"/>
    <w:rsid w:val="00C11E42"/>
    <w:rsid w:val="00C12DB5"/>
    <w:rsid w:val="00C135CB"/>
    <w:rsid w:val="00C139CC"/>
    <w:rsid w:val="00C150ED"/>
    <w:rsid w:val="00C152C6"/>
    <w:rsid w:val="00C15C1F"/>
    <w:rsid w:val="00C15CF1"/>
    <w:rsid w:val="00C15D46"/>
    <w:rsid w:val="00C16F95"/>
    <w:rsid w:val="00C17A06"/>
    <w:rsid w:val="00C202B3"/>
    <w:rsid w:val="00C20525"/>
    <w:rsid w:val="00C20EDC"/>
    <w:rsid w:val="00C221BC"/>
    <w:rsid w:val="00C231EB"/>
    <w:rsid w:val="00C23532"/>
    <w:rsid w:val="00C23AC1"/>
    <w:rsid w:val="00C24274"/>
    <w:rsid w:val="00C247A2"/>
    <w:rsid w:val="00C253B6"/>
    <w:rsid w:val="00C25F35"/>
    <w:rsid w:val="00C260CA"/>
    <w:rsid w:val="00C261FD"/>
    <w:rsid w:val="00C26390"/>
    <w:rsid w:val="00C266B0"/>
    <w:rsid w:val="00C2684A"/>
    <w:rsid w:val="00C268AE"/>
    <w:rsid w:val="00C26922"/>
    <w:rsid w:val="00C26D21"/>
    <w:rsid w:val="00C275A3"/>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5F9"/>
    <w:rsid w:val="00C41AE9"/>
    <w:rsid w:val="00C4240D"/>
    <w:rsid w:val="00C425E4"/>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1641"/>
    <w:rsid w:val="00C517DA"/>
    <w:rsid w:val="00C530AE"/>
    <w:rsid w:val="00C53845"/>
    <w:rsid w:val="00C53CA0"/>
    <w:rsid w:val="00C542F4"/>
    <w:rsid w:val="00C55E55"/>
    <w:rsid w:val="00C5639A"/>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780A"/>
    <w:rsid w:val="00C67EB9"/>
    <w:rsid w:val="00C7012F"/>
    <w:rsid w:val="00C706C5"/>
    <w:rsid w:val="00C71D53"/>
    <w:rsid w:val="00C7215F"/>
    <w:rsid w:val="00C73FDC"/>
    <w:rsid w:val="00C74046"/>
    <w:rsid w:val="00C744DA"/>
    <w:rsid w:val="00C75316"/>
    <w:rsid w:val="00C762B3"/>
    <w:rsid w:val="00C76FA9"/>
    <w:rsid w:val="00C77416"/>
    <w:rsid w:val="00C807E8"/>
    <w:rsid w:val="00C80C0F"/>
    <w:rsid w:val="00C81DED"/>
    <w:rsid w:val="00C82F8F"/>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264E"/>
    <w:rsid w:val="00C927A2"/>
    <w:rsid w:val="00C93419"/>
    <w:rsid w:val="00C9425E"/>
    <w:rsid w:val="00C9452D"/>
    <w:rsid w:val="00C955BA"/>
    <w:rsid w:val="00C96EF9"/>
    <w:rsid w:val="00C9788B"/>
    <w:rsid w:val="00CA110F"/>
    <w:rsid w:val="00CA177D"/>
    <w:rsid w:val="00CA1886"/>
    <w:rsid w:val="00CA2476"/>
    <w:rsid w:val="00CA2C90"/>
    <w:rsid w:val="00CA2CA2"/>
    <w:rsid w:val="00CA32D6"/>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71C5"/>
    <w:rsid w:val="00CA728E"/>
    <w:rsid w:val="00CB059D"/>
    <w:rsid w:val="00CB224A"/>
    <w:rsid w:val="00CB22D4"/>
    <w:rsid w:val="00CB29C4"/>
    <w:rsid w:val="00CB2B2D"/>
    <w:rsid w:val="00CB2E6F"/>
    <w:rsid w:val="00CB320B"/>
    <w:rsid w:val="00CB3988"/>
    <w:rsid w:val="00CB39A0"/>
    <w:rsid w:val="00CB3C8D"/>
    <w:rsid w:val="00CB3E31"/>
    <w:rsid w:val="00CB3E9E"/>
    <w:rsid w:val="00CB5AEA"/>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17E"/>
    <w:rsid w:val="00CD160E"/>
    <w:rsid w:val="00CD181F"/>
    <w:rsid w:val="00CD26E1"/>
    <w:rsid w:val="00CD2B3A"/>
    <w:rsid w:val="00CD2BD8"/>
    <w:rsid w:val="00CD3596"/>
    <w:rsid w:val="00CD383D"/>
    <w:rsid w:val="00CD3AB0"/>
    <w:rsid w:val="00CD406F"/>
    <w:rsid w:val="00CD4072"/>
    <w:rsid w:val="00CD45BA"/>
    <w:rsid w:val="00CD54FB"/>
    <w:rsid w:val="00CD555E"/>
    <w:rsid w:val="00CD57A5"/>
    <w:rsid w:val="00CD61E3"/>
    <w:rsid w:val="00CD69F5"/>
    <w:rsid w:val="00CD6C52"/>
    <w:rsid w:val="00CD7E43"/>
    <w:rsid w:val="00CD7ED5"/>
    <w:rsid w:val="00CE035E"/>
    <w:rsid w:val="00CE0BDF"/>
    <w:rsid w:val="00CE1008"/>
    <w:rsid w:val="00CE1195"/>
    <w:rsid w:val="00CE1FFD"/>
    <w:rsid w:val="00CE2983"/>
    <w:rsid w:val="00CE2D56"/>
    <w:rsid w:val="00CE3312"/>
    <w:rsid w:val="00CE38CA"/>
    <w:rsid w:val="00CE51FE"/>
    <w:rsid w:val="00CE65C7"/>
    <w:rsid w:val="00CE71DD"/>
    <w:rsid w:val="00CE745F"/>
    <w:rsid w:val="00CE74CB"/>
    <w:rsid w:val="00CF0450"/>
    <w:rsid w:val="00CF092F"/>
    <w:rsid w:val="00CF1BAB"/>
    <w:rsid w:val="00CF1E42"/>
    <w:rsid w:val="00CF20AF"/>
    <w:rsid w:val="00CF224B"/>
    <w:rsid w:val="00CF41AA"/>
    <w:rsid w:val="00CF4B46"/>
    <w:rsid w:val="00CF4C2C"/>
    <w:rsid w:val="00CF561D"/>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652"/>
    <w:rsid w:val="00D0407B"/>
    <w:rsid w:val="00D04B5A"/>
    <w:rsid w:val="00D064E0"/>
    <w:rsid w:val="00D06942"/>
    <w:rsid w:val="00D07124"/>
    <w:rsid w:val="00D073C4"/>
    <w:rsid w:val="00D07409"/>
    <w:rsid w:val="00D07457"/>
    <w:rsid w:val="00D07B4F"/>
    <w:rsid w:val="00D10577"/>
    <w:rsid w:val="00D1127E"/>
    <w:rsid w:val="00D11A8C"/>
    <w:rsid w:val="00D1324B"/>
    <w:rsid w:val="00D13528"/>
    <w:rsid w:val="00D141C3"/>
    <w:rsid w:val="00D143EF"/>
    <w:rsid w:val="00D14A05"/>
    <w:rsid w:val="00D14BB8"/>
    <w:rsid w:val="00D1641C"/>
    <w:rsid w:val="00D167D1"/>
    <w:rsid w:val="00D17570"/>
    <w:rsid w:val="00D176EC"/>
    <w:rsid w:val="00D17F36"/>
    <w:rsid w:val="00D17F3E"/>
    <w:rsid w:val="00D20054"/>
    <w:rsid w:val="00D200BC"/>
    <w:rsid w:val="00D20125"/>
    <w:rsid w:val="00D209A9"/>
    <w:rsid w:val="00D212FC"/>
    <w:rsid w:val="00D21355"/>
    <w:rsid w:val="00D22694"/>
    <w:rsid w:val="00D22F6C"/>
    <w:rsid w:val="00D23DCD"/>
    <w:rsid w:val="00D24A59"/>
    <w:rsid w:val="00D24D20"/>
    <w:rsid w:val="00D24E9A"/>
    <w:rsid w:val="00D24EA3"/>
    <w:rsid w:val="00D250E8"/>
    <w:rsid w:val="00D25317"/>
    <w:rsid w:val="00D257CF"/>
    <w:rsid w:val="00D263F3"/>
    <w:rsid w:val="00D26A21"/>
    <w:rsid w:val="00D270AE"/>
    <w:rsid w:val="00D27262"/>
    <w:rsid w:val="00D27744"/>
    <w:rsid w:val="00D27B4B"/>
    <w:rsid w:val="00D27F2D"/>
    <w:rsid w:val="00D315F9"/>
    <w:rsid w:val="00D316B0"/>
    <w:rsid w:val="00D31E69"/>
    <w:rsid w:val="00D31F54"/>
    <w:rsid w:val="00D32361"/>
    <w:rsid w:val="00D32FE9"/>
    <w:rsid w:val="00D331B8"/>
    <w:rsid w:val="00D3445C"/>
    <w:rsid w:val="00D35077"/>
    <w:rsid w:val="00D36008"/>
    <w:rsid w:val="00D361B4"/>
    <w:rsid w:val="00D364B7"/>
    <w:rsid w:val="00D36CFF"/>
    <w:rsid w:val="00D36E17"/>
    <w:rsid w:val="00D37611"/>
    <w:rsid w:val="00D37AFE"/>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982"/>
    <w:rsid w:val="00D53C9F"/>
    <w:rsid w:val="00D53E19"/>
    <w:rsid w:val="00D53F12"/>
    <w:rsid w:val="00D5529E"/>
    <w:rsid w:val="00D554D5"/>
    <w:rsid w:val="00D55C42"/>
    <w:rsid w:val="00D56378"/>
    <w:rsid w:val="00D56A2F"/>
    <w:rsid w:val="00D5787B"/>
    <w:rsid w:val="00D57C7B"/>
    <w:rsid w:val="00D60694"/>
    <w:rsid w:val="00D60C3A"/>
    <w:rsid w:val="00D60C46"/>
    <w:rsid w:val="00D60EB2"/>
    <w:rsid w:val="00D611BA"/>
    <w:rsid w:val="00D618C2"/>
    <w:rsid w:val="00D61B93"/>
    <w:rsid w:val="00D627BD"/>
    <w:rsid w:val="00D62932"/>
    <w:rsid w:val="00D62CBC"/>
    <w:rsid w:val="00D62E1A"/>
    <w:rsid w:val="00D62E75"/>
    <w:rsid w:val="00D63B3F"/>
    <w:rsid w:val="00D65552"/>
    <w:rsid w:val="00D65B01"/>
    <w:rsid w:val="00D66070"/>
    <w:rsid w:val="00D66774"/>
    <w:rsid w:val="00D67A8F"/>
    <w:rsid w:val="00D67CB2"/>
    <w:rsid w:val="00D700BF"/>
    <w:rsid w:val="00D7074E"/>
    <w:rsid w:val="00D70B74"/>
    <w:rsid w:val="00D70BFF"/>
    <w:rsid w:val="00D70E70"/>
    <w:rsid w:val="00D71D60"/>
    <w:rsid w:val="00D72AD0"/>
    <w:rsid w:val="00D72BA7"/>
    <w:rsid w:val="00D72EB8"/>
    <w:rsid w:val="00D7538F"/>
    <w:rsid w:val="00D75F6B"/>
    <w:rsid w:val="00D77341"/>
    <w:rsid w:val="00D77596"/>
    <w:rsid w:val="00D77B68"/>
    <w:rsid w:val="00D800CD"/>
    <w:rsid w:val="00D80372"/>
    <w:rsid w:val="00D80627"/>
    <w:rsid w:val="00D8063C"/>
    <w:rsid w:val="00D8074E"/>
    <w:rsid w:val="00D817FA"/>
    <w:rsid w:val="00D82F2B"/>
    <w:rsid w:val="00D83972"/>
    <w:rsid w:val="00D83E43"/>
    <w:rsid w:val="00D84033"/>
    <w:rsid w:val="00D84571"/>
    <w:rsid w:val="00D85F78"/>
    <w:rsid w:val="00D85FBA"/>
    <w:rsid w:val="00D8676F"/>
    <w:rsid w:val="00D87A98"/>
    <w:rsid w:val="00D9075C"/>
    <w:rsid w:val="00D91338"/>
    <w:rsid w:val="00D925FF"/>
    <w:rsid w:val="00D930E4"/>
    <w:rsid w:val="00D935D2"/>
    <w:rsid w:val="00D944F9"/>
    <w:rsid w:val="00D94502"/>
    <w:rsid w:val="00D94B28"/>
    <w:rsid w:val="00D94E64"/>
    <w:rsid w:val="00D9595E"/>
    <w:rsid w:val="00D963C4"/>
    <w:rsid w:val="00D9659E"/>
    <w:rsid w:val="00D96FC1"/>
    <w:rsid w:val="00D9789A"/>
    <w:rsid w:val="00D97D27"/>
    <w:rsid w:val="00D97D49"/>
    <w:rsid w:val="00DA089E"/>
    <w:rsid w:val="00DA126E"/>
    <w:rsid w:val="00DA13F6"/>
    <w:rsid w:val="00DA1CB9"/>
    <w:rsid w:val="00DA27D7"/>
    <w:rsid w:val="00DA2CEC"/>
    <w:rsid w:val="00DA2FAA"/>
    <w:rsid w:val="00DA3990"/>
    <w:rsid w:val="00DA3AE5"/>
    <w:rsid w:val="00DA4809"/>
    <w:rsid w:val="00DA4833"/>
    <w:rsid w:val="00DA4BD8"/>
    <w:rsid w:val="00DA4C12"/>
    <w:rsid w:val="00DA51CC"/>
    <w:rsid w:val="00DA5234"/>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01B"/>
    <w:rsid w:val="00DB5334"/>
    <w:rsid w:val="00DB61B0"/>
    <w:rsid w:val="00DB67A6"/>
    <w:rsid w:val="00DB68AE"/>
    <w:rsid w:val="00DB69C2"/>
    <w:rsid w:val="00DC1689"/>
    <w:rsid w:val="00DC1836"/>
    <w:rsid w:val="00DC1DB6"/>
    <w:rsid w:val="00DC24C7"/>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3070"/>
    <w:rsid w:val="00DD3382"/>
    <w:rsid w:val="00DD4655"/>
    <w:rsid w:val="00DD49AB"/>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4BD5"/>
    <w:rsid w:val="00DE5462"/>
    <w:rsid w:val="00DE562F"/>
    <w:rsid w:val="00DE57F9"/>
    <w:rsid w:val="00DE64BE"/>
    <w:rsid w:val="00DE6C42"/>
    <w:rsid w:val="00DE7A0E"/>
    <w:rsid w:val="00DF04EA"/>
    <w:rsid w:val="00DF0FA8"/>
    <w:rsid w:val="00DF2042"/>
    <w:rsid w:val="00DF2246"/>
    <w:rsid w:val="00DF2317"/>
    <w:rsid w:val="00DF26FB"/>
    <w:rsid w:val="00DF3085"/>
    <w:rsid w:val="00DF3697"/>
    <w:rsid w:val="00DF38E6"/>
    <w:rsid w:val="00DF3A87"/>
    <w:rsid w:val="00DF3B2D"/>
    <w:rsid w:val="00DF4177"/>
    <w:rsid w:val="00DF472D"/>
    <w:rsid w:val="00DF48F7"/>
    <w:rsid w:val="00DF617A"/>
    <w:rsid w:val="00DF6879"/>
    <w:rsid w:val="00DF7470"/>
    <w:rsid w:val="00DF77EC"/>
    <w:rsid w:val="00DF79A8"/>
    <w:rsid w:val="00DF79E1"/>
    <w:rsid w:val="00E00B96"/>
    <w:rsid w:val="00E00F45"/>
    <w:rsid w:val="00E010C2"/>
    <w:rsid w:val="00E01585"/>
    <w:rsid w:val="00E01870"/>
    <w:rsid w:val="00E01951"/>
    <w:rsid w:val="00E0239F"/>
    <w:rsid w:val="00E02A63"/>
    <w:rsid w:val="00E02DA4"/>
    <w:rsid w:val="00E03240"/>
    <w:rsid w:val="00E0398D"/>
    <w:rsid w:val="00E03E13"/>
    <w:rsid w:val="00E046CA"/>
    <w:rsid w:val="00E04C9E"/>
    <w:rsid w:val="00E04DC9"/>
    <w:rsid w:val="00E05345"/>
    <w:rsid w:val="00E058B2"/>
    <w:rsid w:val="00E064BB"/>
    <w:rsid w:val="00E0698E"/>
    <w:rsid w:val="00E06F41"/>
    <w:rsid w:val="00E07C16"/>
    <w:rsid w:val="00E10739"/>
    <w:rsid w:val="00E13480"/>
    <w:rsid w:val="00E142E0"/>
    <w:rsid w:val="00E14378"/>
    <w:rsid w:val="00E144C8"/>
    <w:rsid w:val="00E16BE4"/>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80F"/>
    <w:rsid w:val="00E26DE0"/>
    <w:rsid w:val="00E270AD"/>
    <w:rsid w:val="00E27B20"/>
    <w:rsid w:val="00E3047A"/>
    <w:rsid w:val="00E30C34"/>
    <w:rsid w:val="00E31028"/>
    <w:rsid w:val="00E314FD"/>
    <w:rsid w:val="00E31631"/>
    <w:rsid w:val="00E31A75"/>
    <w:rsid w:val="00E31D50"/>
    <w:rsid w:val="00E3203C"/>
    <w:rsid w:val="00E322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FEE"/>
    <w:rsid w:val="00E37BBE"/>
    <w:rsid w:val="00E41A4A"/>
    <w:rsid w:val="00E41E8F"/>
    <w:rsid w:val="00E42195"/>
    <w:rsid w:val="00E42D7A"/>
    <w:rsid w:val="00E42F88"/>
    <w:rsid w:val="00E434EC"/>
    <w:rsid w:val="00E44331"/>
    <w:rsid w:val="00E45757"/>
    <w:rsid w:val="00E4731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024"/>
    <w:rsid w:val="00E6048F"/>
    <w:rsid w:val="00E60AF9"/>
    <w:rsid w:val="00E6187D"/>
    <w:rsid w:val="00E61909"/>
    <w:rsid w:val="00E6243C"/>
    <w:rsid w:val="00E625BD"/>
    <w:rsid w:val="00E64822"/>
    <w:rsid w:val="00E651BA"/>
    <w:rsid w:val="00E65CB6"/>
    <w:rsid w:val="00E6628F"/>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F5A"/>
    <w:rsid w:val="00E815B8"/>
    <w:rsid w:val="00E8202A"/>
    <w:rsid w:val="00E820FE"/>
    <w:rsid w:val="00E826C5"/>
    <w:rsid w:val="00E82A80"/>
    <w:rsid w:val="00E82ABD"/>
    <w:rsid w:val="00E82C26"/>
    <w:rsid w:val="00E8418A"/>
    <w:rsid w:val="00E841F3"/>
    <w:rsid w:val="00E844FC"/>
    <w:rsid w:val="00E8455C"/>
    <w:rsid w:val="00E86266"/>
    <w:rsid w:val="00E86E5A"/>
    <w:rsid w:val="00E87564"/>
    <w:rsid w:val="00E87E30"/>
    <w:rsid w:val="00E91390"/>
    <w:rsid w:val="00E914ED"/>
    <w:rsid w:val="00E91D6E"/>
    <w:rsid w:val="00E91D91"/>
    <w:rsid w:val="00E91E18"/>
    <w:rsid w:val="00E9254F"/>
    <w:rsid w:val="00E93369"/>
    <w:rsid w:val="00E93466"/>
    <w:rsid w:val="00E93DDA"/>
    <w:rsid w:val="00E94D0B"/>
    <w:rsid w:val="00E95597"/>
    <w:rsid w:val="00E9600C"/>
    <w:rsid w:val="00E9665E"/>
    <w:rsid w:val="00E975EE"/>
    <w:rsid w:val="00E97912"/>
    <w:rsid w:val="00E97AC9"/>
    <w:rsid w:val="00E97BB5"/>
    <w:rsid w:val="00EA012A"/>
    <w:rsid w:val="00EA0418"/>
    <w:rsid w:val="00EA0EB5"/>
    <w:rsid w:val="00EA0FA7"/>
    <w:rsid w:val="00EA1702"/>
    <w:rsid w:val="00EA1C25"/>
    <w:rsid w:val="00EA1CD7"/>
    <w:rsid w:val="00EA1EDF"/>
    <w:rsid w:val="00EA26BB"/>
    <w:rsid w:val="00EA2707"/>
    <w:rsid w:val="00EA4062"/>
    <w:rsid w:val="00EA5B59"/>
    <w:rsid w:val="00EA61FE"/>
    <w:rsid w:val="00EA6BAB"/>
    <w:rsid w:val="00EA6BD2"/>
    <w:rsid w:val="00EB0141"/>
    <w:rsid w:val="00EB09A9"/>
    <w:rsid w:val="00EB1D1F"/>
    <w:rsid w:val="00EB2EC3"/>
    <w:rsid w:val="00EB3206"/>
    <w:rsid w:val="00EB32AE"/>
    <w:rsid w:val="00EB3A00"/>
    <w:rsid w:val="00EB41EE"/>
    <w:rsid w:val="00EB43D3"/>
    <w:rsid w:val="00EB4898"/>
    <w:rsid w:val="00EB4AA5"/>
    <w:rsid w:val="00EB4FB0"/>
    <w:rsid w:val="00EB61C1"/>
    <w:rsid w:val="00EB728E"/>
    <w:rsid w:val="00EB7394"/>
    <w:rsid w:val="00EB7737"/>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3C1"/>
    <w:rsid w:val="00ED47A8"/>
    <w:rsid w:val="00ED4DB4"/>
    <w:rsid w:val="00ED5104"/>
    <w:rsid w:val="00ED5382"/>
    <w:rsid w:val="00ED660A"/>
    <w:rsid w:val="00ED67C9"/>
    <w:rsid w:val="00EE03BB"/>
    <w:rsid w:val="00EE07F2"/>
    <w:rsid w:val="00EE0942"/>
    <w:rsid w:val="00EE0AD4"/>
    <w:rsid w:val="00EE0ED8"/>
    <w:rsid w:val="00EE10A6"/>
    <w:rsid w:val="00EE1A82"/>
    <w:rsid w:val="00EE268E"/>
    <w:rsid w:val="00EE2B44"/>
    <w:rsid w:val="00EE3318"/>
    <w:rsid w:val="00EE4921"/>
    <w:rsid w:val="00EE4963"/>
    <w:rsid w:val="00EE57EE"/>
    <w:rsid w:val="00EE5DA6"/>
    <w:rsid w:val="00EE5E71"/>
    <w:rsid w:val="00EE5F76"/>
    <w:rsid w:val="00EE611D"/>
    <w:rsid w:val="00EE6547"/>
    <w:rsid w:val="00EE7102"/>
    <w:rsid w:val="00EE7289"/>
    <w:rsid w:val="00EF0692"/>
    <w:rsid w:val="00EF16B0"/>
    <w:rsid w:val="00EF1B34"/>
    <w:rsid w:val="00EF227B"/>
    <w:rsid w:val="00EF2634"/>
    <w:rsid w:val="00EF380C"/>
    <w:rsid w:val="00EF44FE"/>
    <w:rsid w:val="00EF58B3"/>
    <w:rsid w:val="00EF76B1"/>
    <w:rsid w:val="00EF79F9"/>
    <w:rsid w:val="00F00092"/>
    <w:rsid w:val="00F0029C"/>
    <w:rsid w:val="00F006FC"/>
    <w:rsid w:val="00F0086D"/>
    <w:rsid w:val="00F00B58"/>
    <w:rsid w:val="00F00B66"/>
    <w:rsid w:val="00F00E1B"/>
    <w:rsid w:val="00F011D4"/>
    <w:rsid w:val="00F01392"/>
    <w:rsid w:val="00F01B4E"/>
    <w:rsid w:val="00F01CDA"/>
    <w:rsid w:val="00F028D4"/>
    <w:rsid w:val="00F0297B"/>
    <w:rsid w:val="00F02B06"/>
    <w:rsid w:val="00F0340D"/>
    <w:rsid w:val="00F03463"/>
    <w:rsid w:val="00F03521"/>
    <w:rsid w:val="00F03F13"/>
    <w:rsid w:val="00F042E1"/>
    <w:rsid w:val="00F04693"/>
    <w:rsid w:val="00F047FD"/>
    <w:rsid w:val="00F053B9"/>
    <w:rsid w:val="00F058DD"/>
    <w:rsid w:val="00F05AD2"/>
    <w:rsid w:val="00F06331"/>
    <w:rsid w:val="00F06383"/>
    <w:rsid w:val="00F073D0"/>
    <w:rsid w:val="00F074B2"/>
    <w:rsid w:val="00F075A7"/>
    <w:rsid w:val="00F076AB"/>
    <w:rsid w:val="00F102B9"/>
    <w:rsid w:val="00F11021"/>
    <w:rsid w:val="00F1163C"/>
    <w:rsid w:val="00F11B9C"/>
    <w:rsid w:val="00F11E9F"/>
    <w:rsid w:val="00F11F69"/>
    <w:rsid w:val="00F133AD"/>
    <w:rsid w:val="00F1353B"/>
    <w:rsid w:val="00F14A0B"/>
    <w:rsid w:val="00F14B09"/>
    <w:rsid w:val="00F151A2"/>
    <w:rsid w:val="00F15EFF"/>
    <w:rsid w:val="00F16210"/>
    <w:rsid w:val="00F16B4A"/>
    <w:rsid w:val="00F16D3A"/>
    <w:rsid w:val="00F16EAF"/>
    <w:rsid w:val="00F17144"/>
    <w:rsid w:val="00F2009E"/>
    <w:rsid w:val="00F2029D"/>
    <w:rsid w:val="00F209A8"/>
    <w:rsid w:val="00F20BA7"/>
    <w:rsid w:val="00F20FDB"/>
    <w:rsid w:val="00F219E3"/>
    <w:rsid w:val="00F22035"/>
    <w:rsid w:val="00F237A1"/>
    <w:rsid w:val="00F23863"/>
    <w:rsid w:val="00F23CA7"/>
    <w:rsid w:val="00F241D9"/>
    <w:rsid w:val="00F2605F"/>
    <w:rsid w:val="00F26065"/>
    <w:rsid w:val="00F26174"/>
    <w:rsid w:val="00F26DE2"/>
    <w:rsid w:val="00F274E9"/>
    <w:rsid w:val="00F2795B"/>
    <w:rsid w:val="00F30110"/>
    <w:rsid w:val="00F302DD"/>
    <w:rsid w:val="00F303D3"/>
    <w:rsid w:val="00F30480"/>
    <w:rsid w:val="00F306EE"/>
    <w:rsid w:val="00F3083F"/>
    <w:rsid w:val="00F30A3B"/>
    <w:rsid w:val="00F32482"/>
    <w:rsid w:val="00F32705"/>
    <w:rsid w:val="00F32B49"/>
    <w:rsid w:val="00F33100"/>
    <w:rsid w:val="00F33441"/>
    <w:rsid w:val="00F33AFB"/>
    <w:rsid w:val="00F3444E"/>
    <w:rsid w:val="00F34775"/>
    <w:rsid w:val="00F34A57"/>
    <w:rsid w:val="00F36030"/>
    <w:rsid w:val="00F36827"/>
    <w:rsid w:val="00F36880"/>
    <w:rsid w:val="00F36FDF"/>
    <w:rsid w:val="00F37698"/>
    <w:rsid w:val="00F378E0"/>
    <w:rsid w:val="00F3795D"/>
    <w:rsid w:val="00F41B66"/>
    <w:rsid w:val="00F41BBA"/>
    <w:rsid w:val="00F41C2E"/>
    <w:rsid w:val="00F41EDF"/>
    <w:rsid w:val="00F423D1"/>
    <w:rsid w:val="00F42AE4"/>
    <w:rsid w:val="00F42D6B"/>
    <w:rsid w:val="00F42EE6"/>
    <w:rsid w:val="00F42FD5"/>
    <w:rsid w:val="00F43E1D"/>
    <w:rsid w:val="00F44CFD"/>
    <w:rsid w:val="00F4527D"/>
    <w:rsid w:val="00F4540F"/>
    <w:rsid w:val="00F4618F"/>
    <w:rsid w:val="00F46449"/>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6007"/>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C34"/>
    <w:rsid w:val="00F64718"/>
    <w:rsid w:val="00F64796"/>
    <w:rsid w:val="00F64B1D"/>
    <w:rsid w:val="00F65073"/>
    <w:rsid w:val="00F657D3"/>
    <w:rsid w:val="00F65898"/>
    <w:rsid w:val="00F659E3"/>
    <w:rsid w:val="00F65E45"/>
    <w:rsid w:val="00F65E5A"/>
    <w:rsid w:val="00F6669E"/>
    <w:rsid w:val="00F66AA8"/>
    <w:rsid w:val="00F678B7"/>
    <w:rsid w:val="00F7168F"/>
    <w:rsid w:val="00F7202B"/>
    <w:rsid w:val="00F72363"/>
    <w:rsid w:val="00F7251E"/>
    <w:rsid w:val="00F7275A"/>
    <w:rsid w:val="00F72A1B"/>
    <w:rsid w:val="00F72A1F"/>
    <w:rsid w:val="00F72C0C"/>
    <w:rsid w:val="00F73935"/>
    <w:rsid w:val="00F74135"/>
    <w:rsid w:val="00F74A96"/>
    <w:rsid w:val="00F74CFF"/>
    <w:rsid w:val="00F767EC"/>
    <w:rsid w:val="00F76A34"/>
    <w:rsid w:val="00F770AA"/>
    <w:rsid w:val="00F8032A"/>
    <w:rsid w:val="00F803F3"/>
    <w:rsid w:val="00F81DA8"/>
    <w:rsid w:val="00F81DFD"/>
    <w:rsid w:val="00F82066"/>
    <w:rsid w:val="00F82133"/>
    <w:rsid w:val="00F84936"/>
    <w:rsid w:val="00F84C6F"/>
    <w:rsid w:val="00F85431"/>
    <w:rsid w:val="00F856F9"/>
    <w:rsid w:val="00F909DA"/>
    <w:rsid w:val="00F91327"/>
    <w:rsid w:val="00F92340"/>
    <w:rsid w:val="00F9245A"/>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564"/>
    <w:rsid w:val="00FB1B3C"/>
    <w:rsid w:val="00FB25B2"/>
    <w:rsid w:val="00FB29C1"/>
    <w:rsid w:val="00FB33C0"/>
    <w:rsid w:val="00FB46D0"/>
    <w:rsid w:val="00FB4927"/>
    <w:rsid w:val="00FB4B15"/>
    <w:rsid w:val="00FB4B7B"/>
    <w:rsid w:val="00FB5251"/>
    <w:rsid w:val="00FB6295"/>
    <w:rsid w:val="00FB6A68"/>
    <w:rsid w:val="00FB6D0C"/>
    <w:rsid w:val="00FB75CE"/>
    <w:rsid w:val="00FC0084"/>
    <w:rsid w:val="00FC016C"/>
    <w:rsid w:val="00FC0D81"/>
    <w:rsid w:val="00FC0F33"/>
    <w:rsid w:val="00FC18F7"/>
    <w:rsid w:val="00FC1AD8"/>
    <w:rsid w:val="00FC1D32"/>
    <w:rsid w:val="00FC25AF"/>
    <w:rsid w:val="00FC2662"/>
    <w:rsid w:val="00FC2705"/>
    <w:rsid w:val="00FC29D0"/>
    <w:rsid w:val="00FC2CD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6A5"/>
    <w:rsid w:val="00FC7BE2"/>
    <w:rsid w:val="00FD006C"/>
    <w:rsid w:val="00FD1F19"/>
    <w:rsid w:val="00FD1F52"/>
    <w:rsid w:val="00FD2132"/>
    <w:rsid w:val="00FD225B"/>
    <w:rsid w:val="00FD326C"/>
    <w:rsid w:val="00FD45CE"/>
    <w:rsid w:val="00FD461A"/>
    <w:rsid w:val="00FD5317"/>
    <w:rsid w:val="00FD5BFE"/>
    <w:rsid w:val="00FD64ED"/>
    <w:rsid w:val="00FE23B4"/>
    <w:rsid w:val="00FE2DC5"/>
    <w:rsid w:val="00FE300E"/>
    <w:rsid w:val="00FE3567"/>
    <w:rsid w:val="00FE3DA5"/>
    <w:rsid w:val="00FE4094"/>
    <w:rsid w:val="00FE416E"/>
    <w:rsid w:val="00FE45DB"/>
    <w:rsid w:val="00FE68F0"/>
    <w:rsid w:val="00FE781C"/>
    <w:rsid w:val="00FF0151"/>
    <w:rsid w:val="00FF04A3"/>
    <w:rsid w:val="00FF11B9"/>
    <w:rsid w:val="00FF1B28"/>
    <w:rsid w:val="00FF1F7E"/>
    <w:rsid w:val="00FF1F91"/>
    <w:rsid w:val="00FF297D"/>
    <w:rsid w:val="00FF2F37"/>
    <w:rsid w:val="00FF39FF"/>
    <w:rsid w:val="00FF3E4A"/>
    <w:rsid w:val="00FF3FE9"/>
    <w:rsid w:val="00FF408A"/>
    <w:rsid w:val="00FF433A"/>
    <w:rsid w:val="00FF4F8C"/>
    <w:rsid w:val="00FF652A"/>
    <w:rsid w:val="00FF665D"/>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locked/>
    <w:rsid w:val="007B263E"/>
    <w:pPr>
      <w:jc w:val="left"/>
    </w:pPr>
  </w:style>
  <w:style w:type="character" w:customStyle="1" w:styleId="Char4">
    <w:name w:val="메모 텍스트 Char"/>
    <w:basedOn w:val="a1"/>
    <w:link w:val="ac"/>
    <w:uiPriority w:val="99"/>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99"/>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FA9F3-467A-4D5B-99A8-29F68A6FD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928</Words>
  <Characters>5296</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3</cp:revision>
  <cp:lastPrinted>2013-10-30T13:46:00Z</cp:lastPrinted>
  <dcterms:created xsi:type="dcterms:W3CDTF">2022-04-29T08:05:00Z</dcterms:created>
  <dcterms:modified xsi:type="dcterms:W3CDTF">2022-04-29T08:15:00Z</dcterms:modified>
</cp:coreProperties>
</file>